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D" w:rsidRPr="00AC34CD" w:rsidRDefault="00CC2398" w:rsidP="00AC3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gerbspb" style="position:absolute;margin-left:217.85pt;margin-top:-7.95pt;width:27pt;height:27pt;z-index:251657728;visibility:visible">
            <v:imagedata r:id="rId8" o:title="gerbspb" gain="192753f" blacklevel="-11796f"/>
          </v:shape>
        </w:pict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AC34CD">
        <w:rPr>
          <w:rFonts w:ascii="Times New Roman" w:hAnsi="Times New Roman"/>
          <w:sz w:val="20"/>
          <w:szCs w:val="20"/>
        </w:rPr>
        <w:t>средняя</w:t>
      </w:r>
      <w:proofErr w:type="gramEnd"/>
      <w:r w:rsidRPr="00AC34CD"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b/>
          <w:sz w:val="20"/>
          <w:szCs w:val="20"/>
        </w:rPr>
        <w:t>школа № 277</w:t>
      </w:r>
      <w:r w:rsidRPr="00AC34CD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AC34CD" w:rsidRPr="00AC34CD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198215, проспект Ветеранов, дом 14, литер</w:t>
      </w:r>
      <w:proofErr w:type="gramStart"/>
      <w:r w:rsidRPr="00AC34CD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C34CD">
        <w:rPr>
          <w:rFonts w:ascii="Times New Roman" w:hAnsi="Times New Roman"/>
          <w:sz w:val="20"/>
          <w:szCs w:val="20"/>
        </w:rPr>
        <w:t xml:space="preserve">, тел/факс.(812)377-36-05, тел. (812)417-54-28, факс (812) 300-74-77, </w:t>
      </w:r>
    </w:p>
    <w:p w:rsidR="00AC34CD" w:rsidRPr="00580A60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0294">
        <w:rPr>
          <w:rFonts w:ascii="Times New Roman" w:hAnsi="Times New Roman"/>
          <w:sz w:val="20"/>
          <w:szCs w:val="20"/>
          <w:lang w:val="en-US"/>
        </w:rPr>
        <w:t>E</w:t>
      </w:r>
      <w:r w:rsidRPr="00580A60">
        <w:rPr>
          <w:rFonts w:ascii="Times New Roman" w:hAnsi="Times New Roman"/>
          <w:sz w:val="20"/>
          <w:szCs w:val="20"/>
        </w:rPr>
        <w:t>-</w:t>
      </w:r>
      <w:r w:rsidRPr="00DE0294">
        <w:rPr>
          <w:rFonts w:ascii="Times New Roman" w:hAnsi="Times New Roman"/>
          <w:sz w:val="20"/>
          <w:szCs w:val="20"/>
          <w:lang w:val="en-US"/>
        </w:rPr>
        <w:t>mail</w:t>
      </w:r>
      <w:r w:rsidRPr="00580A60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sc</w:t>
        </w:r>
        <w:r w:rsidRPr="00580A60">
          <w:rPr>
            <w:rStyle w:val="ad"/>
            <w:rFonts w:ascii="Times New Roman" w:hAnsi="Times New Roman"/>
            <w:sz w:val="20"/>
            <w:szCs w:val="20"/>
          </w:rPr>
          <w:t>277@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kirov</w:t>
        </w:r>
        <w:proofErr w:type="spellEnd"/>
        <w:r w:rsidRPr="00580A60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spb</w:t>
        </w:r>
        <w:proofErr w:type="spellEnd"/>
        <w:r w:rsidRPr="00580A60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AC34CD" w:rsidRPr="00AC34CD" w:rsidRDefault="00AC34CD" w:rsidP="00AC34CD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AC34CD" w:rsidRPr="00AC34CD" w:rsidRDefault="00AC34CD" w:rsidP="00AC34CD">
      <w:pPr>
        <w:rPr>
          <w:rFonts w:ascii="Times New Roman" w:hAnsi="Times New Roman"/>
          <w:sz w:val="24"/>
          <w:szCs w:val="24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C34CD" w:rsidRPr="00AC34CD" w:rsidTr="00C513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ПРИНЯТО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УТВЕРЖДАЮ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Педагогическим советом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proofErr w:type="spellStart"/>
      <w:r w:rsidRPr="00AC34CD">
        <w:rPr>
          <w:rFonts w:ascii="Times New Roman" w:hAnsi="Times New Roman"/>
          <w:sz w:val="24"/>
          <w:szCs w:val="24"/>
        </w:rPr>
        <w:t>врио</w:t>
      </w:r>
      <w:proofErr w:type="spellEnd"/>
      <w:r w:rsidRPr="00AC34CD">
        <w:rPr>
          <w:rFonts w:ascii="Times New Roman" w:hAnsi="Times New Roman"/>
          <w:sz w:val="24"/>
          <w:szCs w:val="24"/>
        </w:rPr>
        <w:t xml:space="preserve"> директора ГБОУ СОШ № 277 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ГБОУ СОШ № 277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Санкт-Петербурга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Санкт-Петербурга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____________ А.А.Столяров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Протокол № 1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«30» августа 2017 г.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от «30» августа 2017 г.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34CD">
        <w:rPr>
          <w:rFonts w:ascii="Times New Roman" w:hAnsi="Times New Roman"/>
          <w:b/>
          <w:bCs/>
          <w:sz w:val="24"/>
          <w:szCs w:val="24"/>
          <w:lang w:eastAsia="ar-SA"/>
        </w:rPr>
        <w:t>РАБОЧАЯ ПРОГРАММА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sz w:val="24"/>
          <w:szCs w:val="24"/>
          <w:lang w:eastAsia="ar-SA"/>
        </w:rPr>
        <w:t>истории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C34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1FBA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AC34CD">
        <w:rPr>
          <w:rFonts w:ascii="Times New Roman" w:hAnsi="Times New Roman"/>
          <w:sz w:val="24"/>
          <w:szCs w:val="24"/>
          <w:lang w:eastAsia="ar-SA"/>
        </w:rPr>
        <w:t>класс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Учитель </w:t>
      </w:r>
    </w:p>
    <w:p w:rsidR="00AC34CD" w:rsidRPr="00AC34CD" w:rsidRDefault="00DE0294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Иванов Владимир Петрович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Санкт-Петербург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AC34CD">
        <w:rPr>
          <w:rFonts w:ascii="Times New Roman" w:hAnsi="Times New Roman"/>
          <w:sz w:val="24"/>
          <w:szCs w:val="24"/>
          <w:lang w:eastAsia="ar-SA"/>
        </w:rPr>
        <w:t>учебный год 2017 – 2018</w:t>
      </w:r>
    </w:p>
    <w:p w:rsidR="00AC34CD" w:rsidRPr="00AC34CD" w:rsidRDefault="00AC34CD" w:rsidP="00AC34CD">
      <w:pPr>
        <w:rPr>
          <w:rFonts w:ascii="Times New Roman" w:hAnsi="Times New Roman"/>
          <w:sz w:val="24"/>
          <w:szCs w:val="24"/>
        </w:rPr>
      </w:pPr>
    </w:p>
    <w:p w:rsidR="00FF6D52" w:rsidRPr="00FF6D52" w:rsidRDefault="00FF6D52" w:rsidP="00FF6D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" w:name="_Hlk492326028"/>
      <w:r w:rsidRPr="0050795D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0795D">
        <w:rPr>
          <w:rFonts w:ascii="Times New Roman" w:hAnsi="Times New Roman"/>
          <w:sz w:val="24"/>
          <w:szCs w:val="24"/>
          <w:lang w:eastAsia="ar-SA"/>
        </w:rPr>
        <w:t>ь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50795D" w:rsidRPr="0050795D" w:rsidRDefault="0050795D" w:rsidP="0050795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</w:t>
      </w:r>
      <w:r w:rsidRPr="0050795D">
        <w:rPr>
          <w:rFonts w:ascii="Times New Roman" w:hAnsi="Times New Roman"/>
          <w:bCs/>
          <w:sz w:val="24"/>
          <w:szCs w:val="24"/>
        </w:rPr>
        <w:t>б</w:t>
      </w:r>
      <w:r w:rsidRPr="0050795D">
        <w:rPr>
          <w:rFonts w:ascii="Times New Roman" w:hAnsi="Times New Roman"/>
          <w:bCs/>
          <w:sz w:val="24"/>
          <w:szCs w:val="24"/>
        </w:rPr>
        <w:t>разования».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февраля 2012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Приказ Министерства образования и науки РФ от 31 марта 2014 г. № 253 «Об у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т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верждении федеральных перечней учебников, рекомендованных к использованию при реализации имеющих государственную аккредитацию образовательных пр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грамм начального общего, основного общего, среднего общего образования»</w:t>
      </w:r>
    </w:p>
    <w:p w:rsidR="0050795D" w:rsidRPr="0050795D" w:rsidRDefault="0050795D" w:rsidP="0050795D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sz w:val="24"/>
          <w:szCs w:val="24"/>
        </w:rPr>
      </w:pPr>
      <w:r w:rsidRPr="0050795D">
        <w:rPr>
          <w:rFonts w:ascii="inherit" w:hAnsi="inherit" w:cs="Arial"/>
          <w:sz w:val="24"/>
          <w:szCs w:val="24"/>
        </w:rPr>
        <w:t xml:space="preserve">Приказ </w:t>
      </w:r>
      <w:proofErr w:type="spellStart"/>
      <w:r w:rsidRPr="0050795D">
        <w:rPr>
          <w:rFonts w:ascii="inherit" w:hAnsi="inherit" w:cs="Arial"/>
          <w:sz w:val="24"/>
          <w:szCs w:val="24"/>
        </w:rPr>
        <w:t>Минобрнауки</w:t>
      </w:r>
      <w:proofErr w:type="spellEnd"/>
      <w:r w:rsidRPr="0050795D">
        <w:rPr>
          <w:rFonts w:ascii="inherit" w:hAnsi="inherit" w:cs="Arial"/>
          <w:sz w:val="24"/>
          <w:szCs w:val="24"/>
        </w:rPr>
        <w:t xml:space="preserve"> РФ от 21 апреля 2016 года N 459</w:t>
      </w:r>
      <w:r w:rsidRPr="0050795D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рекомендуемых к использованию при реализ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ции имеющих государственную аккредитацию образовательных программ начал</w:t>
      </w:r>
      <w:r w:rsidRPr="0050795D">
        <w:rPr>
          <w:rFonts w:ascii="Times New Roman" w:hAnsi="Times New Roman"/>
          <w:sz w:val="24"/>
          <w:szCs w:val="24"/>
        </w:rPr>
        <w:t>ь</w:t>
      </w:r>
      <w:r w:rsidRPr="0050795D">
        <w:rPr>
          <w:rFonts w:ascii="Times New Roman" w:hAnsi="Times New Roman"/>
          <w:sz w:val="24"/>
          <w:szCs w:val="24"/>
        </w:rPr>
        <w:t>ного общего, основного общего, среднего общего образования, утвержденный пр</w:t>
      </w:r>
      <w:r w:rsidRPr="0050795D">
        <w:rPr>
          <w:rFonts w:ascii="Times New Roman" w:hAnsi="Times New Roman"/>
          <w:sz w:val="24"/>
          <w:szCs w:val="24"/>
        </w:rPr>
        <w:t>и</w:t>
      </w:r>
      <w:r w:rsidRPr="0050795D">
        <w:rPr>
          <w:rFonts w:ascii="Times New Roman" w:hAnsi="Times New Roman"/>
          <w:sz w:val="24"/>
          <w:szCs w:val="24"/>
        </w:rPr>
        <w:t>казом Министерства образования и науки Российской Федерации от 31 марта 2014 года N 253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Примерная основная образовательная программ</w:t>
      </w:r>
      <w:proofErr w:type="gramStart"/>
      <w:r w:rsidRPr="0050795D">
        <w:rPr>
          <w:rFonts w:ascii="Times New Roman" w:hAnsi="Times New Roman"/>
          <w:sz w:val="24"/>
          <w:szCs w:val="24"/>
        </w:rPr>
        <w:t>а ООО</w:t>
      </w:r>
      <w:proofErr w:type="gramEnd"/>
      <w:r w:rsidRPr="0050795D">
        <w:rPr>
          <w:rFonts w:ascii="Times New Roman" w:hAnsi="Times New Roman"/>
          <w:sz w:val="24"/>
          <w:szCs w:val="24"/>
        </w:rPr>
        <w:t>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Примерные программы по учебным предметам федерального базисного учебного плана для образовательных учреждений Российской Федерации, реализующих пр</w:t>
      </w:r>
      <w:r w:rsidRPr="0050795D">
        <w:rPr>
          <w:rFonts w:ascii="Times New Roman" w:hAnsi="Times New Roman"/>
          <w:bCs/>
          <w:sz w:val="24"/>
          <w:szCs w:val="24"/>
        </w:rPr>
        <w:t>о</w:t>
      </w:r>
      <w:r w:rsidRPr="0050795D">
        <w:rPr>
          <w:rFonts w:ascii="Times New Roman" w:hAnsi="Times New Roman"/>
          <w:bCs/>
          <w:sz w:val="24"/>
          <w:szCs w:val="24"/>
        </w:rPr>
        <w:t xml:space="preserve">граммы общего образования. 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Примерные программы по учебным предметам, созданные на основе ФГОС.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95D">
        <w:rPr>
          <w:rFonts w:ascii="Times New Roman" w:hAnsi="Times New Roman"/>
          <w:sz w:val="24"/>
          <w:szCs w:val="24"/>
        </w:rPr>
        <w:t>СанПиН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079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венного бюджетного общеобразовательного учреждения средней общеобразов</w:t>
      </w:r>
      <w:r w:rsidRPr="0050795D">
        <w:rPr>
          <w:rFonts w:ascii="Times New Roman" w:hAnsi="Times New Roman"/>
          <w:sz w:val="24"/>
          <w:szCs w:val="24"/>
          <w:lang w:eastAsia="ar-SA"/>
        </w:rPr>
        <w:t>а</w:t>
      </w:r>
      <w:r w:rsidRPr="0050795D">
        <w:rPr>
          <w:rFonts w:ascii="Times New Roman" w:hAnsi="Times New Roman"/>
          <w:sz w:val="24"/>
          <w:szCs w:val="24"/>
          <w:lang w:eastAsia="ar-SA"/>
        </w:rPr>
        <w:t>тельной школы № 277 Кировского района Санкт-Петербурга (ГБОУ СОШ № 277).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0795D">
        <w:rPr>
          <w:rFonts w:ascii="Times New Roman" w:hAnsi="Times New Roman"/>
          <w:sz w:val="24"/>
          <w:szCs w:val="24"/>
        </w:rPr>
        <w:t>248 -ОД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от 30.08.2017).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>ы ООО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>, реализующий ОП ООО в соо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ветствии с требованиями ФГОС ООО (5-7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>ы ООО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(8</w:t>
      </w:r>
      <w:r>
        <w:rPr>
          <w:rFonts w:ascii="Times New Roman" w:hAnsi="Times New Roman"/>
          <w:sz w:val="24"/>
          <w:szCs w:val="24"/>
          <w:lang w:eastAsia="ar-SA"/>
        </w:rPr>
        <w:t xml:space="preserve">-9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</w:t>
      </w:r>
      <w:r>
        <w:rPr>
          <w:rFonts w:ascii="Times New Roman" w:hAnsi="Times New Roman"/>
          <w:sz w:val="24"/>
          <w:szCs w:val="24"/>
          <w:lang w:eastAsia="ar-SA"/>
        </w:rPr>
        <w:t xml:space="preserve">его образования (10-11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>. г.</w:t>
      </w:r>
    </w:p>
    <w:bookmarkEnd w:id="1"/>
    <w:p w:rsidR="00FF6D52" w:rsidRPr="00FF6D52" w:rsidRDefault="00FF6D52" w:rsidP="00FF6D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6A4EBC" w:rsidRDefault="00FF6D52" w:rsidP="00FF6D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 С. Свенцицкая</w:t>
      </w:r>
      <w:r w:rsidR="001D376D" w:rsidRPr="000C75FE">
        <w:rPr>
          <w:rFonts w:ascii="Times New Roman" w:hAnsi="Times New Roman"/>
          <w:sz w:val="24"/>
          <w:szCs w:val="24"/>
        </w:rPr>
        <w:t xml:space="preserve"> «История Древнего мира» М.: Пр</w:t>
      </w:r>
      <w:r w:rsidR="001D376D" w:rsidRPr="000C75FE">
        <w:rPr>
          <w:rFonts w:ascii="Times New Roman" w:hAnsi="Times New Roman"/>
          <w:sz w:val="24"/>
          <w:szCs w:val="24"/>
        </w:rPr>
        <w:t>о</w:t>
      </w:r>
      <w:r w:rsidR="001D376D" w:rsidRPr="000C75FE">
        <w:rPr>
          <w:rFonts w:ascii="Times New Roman" w:hAnsi="Times New Roman"/>
          <w:sz w:val="24"/>
          <w:szCs w:val="24"/>
        </w:rPr>
        <w:t>свещение, 20</w:t>
      </w:r>
      <w:r w:rsidR="00E309B5">
        <w:rPr>
          <w:rFonts w:ascii="Times New Roman" w:hAnsi="Times New Roman"/>
          <w:sz w:val="24"/>
          <w:szCs w:val="24"/>
        </w:rPr>
        <w:t>14</w:t>
      </w:r>
      <w:r w:rsidR="006A4EBC">
        <w:rPr>
          <w:rFonts w:ascii="Times New Roman" w:hAnsi="Times New Roman"/>
          <w:sz w:val="24"/>
          <w:szCs w:val="24"/>
        </w:rPr>
        <w:t xml:space="preserve"> год. </w:t>
      </w:r>
    </w:p>
    <w:p w:rsidR="00FF6D52" w:rsidRPr="00FF6D52" w:rsidRDefault="00FF6D52" w:rsidP="00FF6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D52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FF6D52" w:rsidRDefault="0022589B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="001D376D" w:rsidRPr="00544704">
        <w:rPr>
          <w:rFonts w:ascii="Times New Roman" w:hAnsi="Times New Roman"/>
          <w:sz w:val="24"/>
          <w:szCs w:val="24"/>
        </w:rPr>
        <w:t xml:space="preserve">   у  школьников знаний о далеком прошлом, которые послужат одной из основ их общей образованности</w:t>
      </w:r>
      <w:r w:rsidR="00544704">
        <w:rPr>
          <w:rFonts w:ascii="Times New Roman" w:hAnsi="Times New Roman"/>
          <w:sz w:val="24"/>
          <w:szCs w:val="24"/>
        </w:rPr>
        <w:t>.</w:t>
      </w:r>
    </w:p>
    <w:p w:rsidR="00FF6D52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Осветить взаимодействие человека с окружающей природной средой, экономич</w:t>
      </w:r>
      <w:r w:rsidRPr="000C75FE">
        <w:rPr>
          <w:rFonts w:ascii="Times New Roman" w:hAnsi="Times New Roman"/>
          <w:sz w:val="24"/>
          <w:szCs w:val="24"/>
        </w:rPr>
        <w:t>е</w:t>
      </w:r>
      <w:r w:rsidRPr="000C75FE">
        <w:rPr>
          <w:rFonts w:ascii="Times New Roman" w:hAnsi="Times New Roman"/>
          <w:sz w:val="24"/>
          <w:szCs w:val="24"/>
        </w:rPr>
        <w:t>ское развитие древних обществ;</w:t>
      </w:r>
    </w:p>
    <w:p w:rsidR="001D376D" w:rsidRPr="000C75FE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1D376D" w:rsidRPr="000C75FE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1D376D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Раскрыть на конкретном примере, что каждый из народов древности оставил поз</w:t>
      </w:r>
      <w:r w:rsidRPr="000C75FE">
        <w:rPr>
          <w:rFonts w:ascii="Times New Roman" w:hAnsi="Times New Roman"/>
          <w:sz w:val="24"/>
          <w:szCs w:val="24"/>
        </w:rPr>
        <w:t>и</w:t>
      </w:r>
      <w:r w:rsidRPr="000C75FE">
        <w:rPr>
          <w:rFonts w:ascii="Times New Roman" w:hAnsi="Times New Roman"/>
          <w:sz w:val="24"/>
          <w:szCs w:val="24"/>
        </w:rPr>
        <w:t>тивный след в истории человечества.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Общая характеристика учебного  предмета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нового курса истории включает в себя историко-культурный стандарт, кот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>рый содержит принципиальные оценки ключевых событий прошлого, основные подходы к преподаванию отечественной истории в современной школе. Историко-культурный стандарт представляет собой научную основу содержания школьного исторического обр</w:t>
      </w:r>
      <w:r w:rsidRPr="00515C22">
        <w:rPr>
          <w:rFonts w:ascii="Times New Roman" w:hAnsi="Times New Roman"/>
          <w:sz w:val="24"/>
          <w:szCs w:val="24"/>
        </w:rPr>
        <w:t>а</w:t>
      </w:r>
      <w:r w:rsidRPr="00515C22">
        <w:rPr>
          <w:rFonts w:ascii="Times New Roman" w:hAnsi="Times New Roman"/>
          <w:sz w:val="24"/>
          <w:szCs w:val="24"/>
        </w:rPr>
        <w:t>зования</w:t>
      </w:r>
      <w:proofErr w:type="gramStart"/>
      <w:r w:rsidRPr="00515C22">
        <w:rPr>
          <w:rFonts w:ascii="Times New Roman" w:hAnsi="Times New Roman"/>
          <w:sz w:val="24"/>
          <w:szCs w:val="24"/>
        </w:rPr>
        <w:t>.</w:t>
      </w:r>
      <w:proofErr w:type="gramEnd"/>
      <w:r w:rsidRPr="00515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C22">
        <w:rPr>
          <w:rFonts w:ascii="Times New Roman" w:hAnsi="Times New Roman"/>
          <w:sz w:val="24"/>
          <w:szCs w:val="24"/>
        </w:rPr>
        <w:t>о</w:t>
      </w:r>
      <w:proofErr w:type="gramEnd"/>
      <w:r w:rsidRPr="00515C22">
        <w:rPr>
          <w:rFonts w:ascii="Times New Roman" w:hAnsi="Times New Roman"/>
          <w:sz w:val="24"/>
          <w:szCs w:val="24"/>
        </w:rPr>
        <w:t>беспечить условия для актуализации исторической памяти, культурной прее</w:t>
      </w:r>
      <w:r w:rsidRPr="00515C22">
        <w:rPr>
          <w:rFonts w:ascii="Times New Roman" w:hAnsi="Times New Roman"/>
          <w:sz w:val="24"/>
          <w:szCs w:val="24"/>
        </w:rPr>
        <w:t>м</w:t>
      </w:r>
      <w:r w:rsidRPr="00515C22">
        <w:rPr>
          <w:rFonts w:ascii="Times New Roman" w:hAnsi="Times New Roman"/>
          <w:sz w:val="24"/>
          <w:szCs w:val="24"/>
        </w:rPr>
        <w:t>ственности поколений, формирования национально-гражданской идентичности (самосо</w:t>
      </w:r>
      <w:r w:rsidRPr="00515C22">
        <w:rPr>
          <w:rFonts w:ascii="Times New Roman" w:hAnsi="Times New Roman"/>
          <w:sz w:val="24"/>
          <w:szCs w:val="24"/>
        </w:rPr>
        <w:t>з</w:t>
      </w:r>
      <w:r w:rsidRPr="00515C22">
        <w:rPr>
          <w:rFonts w:ascii="Times New Roman" w:hAnsi="Times New Roman"/>
          <w:sz w:val="24"/>
          <w:szCs w:val="24"/>
        </w:rPr>
        <w:t>нания) молодых россиян на основе осмысления относительно устойчивой традиционной версии истории Российской государственности, которая в данном случае рассматривается как объединяющая россиян «ценностная платформа». Историко-культурный стандарт призван обеспечить условия для формирования у школьников способности к восприятию исторической информации, становления социально-гражданской компетенции школьн</w:t>
      </w:r>
      <w:r w:rsidRPr="00515C22">
        <w:rPr>
          <w:rFonts w:ascii="Times New Roman" w:hAnsi="Times New Roman"/>
          <w:sz w:val="24"/>
          <w:szCs w:val="24"/>
        </w:rPr>
        <w:t>и</w:t>
      </w:r>
      <w:r w:rsidRPr="00515C22">
        <w:rPr>
          <w:rFonts w:ascii="Times New Roman" w:hAnsi="Times New Roman"/>
          <w:sz w:val="24"/>
          <w:szCs w:val="24"/>
        </w:rPr>
        <w:t>ков, что подразумевает овладение приемами исторического анализа, формирование ист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 xml:space="preserve">рического </w:t>
      </w:r>
      <w:proofErr w:type="spellStart"/>
      <w:r w:rsidRPr="00515C22">
        <w:rPr>
          <w:rFonts w:ascii="Times New Roman" w:hAnsi="Times New Roman"/>
          <w:sz w:val="24"/>
          <w:szCs w:val="24"/>
        </w:rPr>
        <w:t>мышления</w:t>
      </w:r>
      <w:proofErr w:type="gramStart"/>
      <w:r w:rsidRPr="00515C22">
        <w:rPr>
          <w:rFonts w:ascii="Times New Roman" w:hAnsi="Times New Roman"/>
          <w:sz w:val="24"/>
          <w:szCs w:val="24"/>
        </w:rPr>
        <w:t>.И</w:t>
      </w:r>
      <w:proofErr w:type="gramEnd"/>
      <w:r w:rsidRPr="00515C22">
        <w:rPr>
          <w:rFonts w:ascii="Times New Roman" w:hAnsi="Times New Roman"/>
          <w:sz w:val="24"/>
          <w:szCs w:val="24"/>
        </w:rPr>
        <w:t>сторико-культурный</w:t>
      </w:r>
      <w:proofErr w:type="spellEnd"/>
      <w:r w:rsidRPr="00515C22">
        <w:rPr>
          <w:rFonts w:ascii="Times New Roman" w:hAnsi="Times New Roman"/>
          <w:sz w:val="24"/>
          <w:szCs w:val="24"/>
        </w:rPr>
        <w:t xml:space="preserve"> стандарт содержит: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научно-исторические оценки ключевых событий прошлого;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основные теоретические подходы к преподаванию отечественной истории в совр</w:t>
      </w:r>
      <w:r w:rsidRPr="00515C22">
        <w:rPr>
          <w:rFonts w:ascii="Times New Roman" w:hAnsi="Times New Roman"/>
          <w:sz w:val="24"/>
          <w:szCs w:val="24"/>
        </w:rPr>
        <w:t>е</w:t>
      </w:r>
      <w:r w:rsidRPr="00515C22">
        <w:rPr>
          <w:rFonts w:ascii="Times New Roman" w:hAnsi="Times New Roman"/>
          <w:sz w:val="24"/>
          <w:szCs w:val="24"/>
        </w:rPr>
        <w:t>менной школе;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перечень рекомендуемых для изучения тем, понятий и терминов, событий и перс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 xml:space="preserve">налий;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перечень «трудных» (дискуссионных) вопросов.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Прошлое России - неотъемлемая часть мирового исторического процесса. Необходимо формировать ценностные ориентации - патриотизм, гражданственность, толерантность, развивать самостоятельное мышление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Патриотизм – основа курса отечественной истории. Важен позитивный пафос. Необход</w:t>
      </w:r>
      <w:r w:rsidRPr="00515C22">
        <w:rPr>
          <w:rFonts w:ascii="Times New Roman" w:hAnsi="Times New Roman"/>
          <w:sz w:val="24"/>
          <w:szCs w:val="24"/>
        </w:rPr>
        <w:t>и</w:t>
      </w:r>
      <w:r w:rsidRPr="00515C22">
        <w:rPr>
          <w:rFonts w:ascii="Times New Roman" w:hAnsi="Times New Roman"/>
          <w:sz w:val="24"/>
          <w:szCs w:val="24"/>
        </w:rPr>
        <w:t>мо раскрыть труд народа по освоению Евразии. История России – не только победы, были и трагические периоды. Трагедии нельзя замалчивать.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515C22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515C22">
        <w:rPr>
          <w:rFonts w:ascii="Times New Roman" w:hAnsi="Times New Roman"/>
          <w:sz w:val="24"/>
          <w:szCs w:val="24"/>
        </w:rPr>
        <w:t xml:space="preserve"> страна в мире. Нео</w:t>
      </w:r>
      <w:r w:rsidRPr="00515C22">
        <w:rPr>
          <w:rFonts w:ascii="Times New Roman" w:hAnsi="Times New Roman"/>
          <w:sz w:val="24"/>
          <w:szCs w:val="24"/>
        </w:rPr>
        <w:t>б</w:t>
      </w:r>
      <w:r w:rsidRPr="00515C22">
        <w:rPr>
          <w:rFonts w:ascii="Times New Roman" w:hAnsi="Times New Roman"/>
          <w:sz w:val="24"/>
          <w:szCs w:val="24"/>
        </w:rPr>
        <w:t>ходимо раскрыть историю народов России, показать взаимодействие культур и религий; подчеркнуть, что присоединение к России и пребывание в составе Российского государс</w:t>
      </w:r>
      <w:r w:rsidRPr="00515C22">
        <w:rPr>
          <w:rFonts w:ascii="Times New Roman" w:hAnsi="Times New Roman"/>
          <w:sz w:val="24"/>
          <w:szCs w:val="24"/>
        </w:rPr>
        <w:t>т</w:t>
      </w:r>
      <w:r w:rsidRPr="00515C22">
        <w:rPr>
          <w:rFonts w:ascii="Times New Roman" w:hAnsi="Times New Roman"/>
          <w:sz w:val="24"/>
          <w:szCs w:val="24"/>
        </w:rPr>
        <w:t>ва имело положительное значение для всех народов России.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lastRenderedPageBreak/>
        <w:t>Важнейшая задача курса – формирование общероссийской гражданской идентичности, самосознания, гражданственности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Необходимо увеличить количество часов на изучение истории культуры, истории повс</w:t>
      </w:r>
      <w:r w:rsidRPr="00515C22">
        <w:rPr>
          <w:rFonts w:ascii="Times New Roman" w:hAnsi="Times New Roman"/>
          <w:sz w:val="24"/>
          <w:szCs w:val="24"/>
        </w:rPr>
        <w:t>е</w:t>
      </w:r>
      <w:r w:rsidRPr="00515C22">
        <w:rPr>
          <w:rFonts w:ascii="Times New Roman" w:hAnsi="Times New Roman"/>
          <w:sz w:val="24"/>
          <w:szCs w:val="24"/>
        </w:rPr>
        <w:t>дневности.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Изучение истории России как многофакторного явления.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</w:t>
      </w:r>
      <w:r w:rsidRPr="00515C22">
        <w:rPr>
          <w:rFonts w:ascii="Times New Roman" w:hAnsi="Times New Roman"/>
          <w:sz w:val="24"/>
          <w:szCs w:val="24"/>
        </w:rPr>
        <w:t>а</w:t>
      </w:r>
      <w:r w:rsidRPr="00515C22">
        <w:rPr>
          <w:rFonts w:ascii="Times New Roman" w:hAnsi="Times New Roman"/>
          <w:sz w:val="24"/>
          <w:szCs w:val="24"/>
        </w:rPr>
        <w:t>щихся общеобразовательных организаций в соответствии с требованиями федерального государственного образовательного стандарта (далее - ФГОС) основного общего и сре</w:t>
      </w:r>
      <w:r w:rsidRPr="00515C22">
        <w:rPr>
          <w:rFonts w:ascii="Times New Roman" w:hAnsi="Times New Roman"/>
          <w:sz w:val="24"/>
          <w:szCs w:val="24"/>
        </w:rPr>
        <w:t>д</w:t>
      </w:r>
      <w:r w:rsidRPr="00515C22">
        <w:rPr>
          <w:rFonts w:ascii="Times New Roman" w:hAnsi="Times New Roman"/>
          <w:sz w:val="24"/>
          <w:szCs w:val="24"/>
        </w:rPr>
        <w:t>него общего образования, формирование единого культурно-исторического пространства Российской Федерации.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89B">
        <w:rPr>
          <w:rFonts w:ascii="Times New Roman" w:hAnsi="Times New Roman"/>
          <w:sz w:val="24"/>
          <w:szCs w:val="24"/>
        </w:rPr>
        <w:t>Курс истории 5 класса включает в себя изучение истории Древнего мира (от Первобытн</w:t>
      </w:r>
      <w:r w:rsidRPr="0022589B">
        <w:rPr>
          <w:rFonts w:ascii="Times New Roman" w:hAnsi="Times New Roman"/>
          <w:sz w:val="24"/>
          <w:szCs w:val="24"/>
        </w:rPr>
        <w:t>о</w:t>
      </w:r>
      <w:r w:rsidRPr="0022589B">
        <w:rPr>
          <w:rFonts w:ascii="Times New Roman" w:hAnsi="Times New Roman"/>
          <w:sz w:val="24"/>
          <w:szCs w:val="24"/>
        </w:rPr>
        <w:t>сти и Древнего Восток до Античности)</w:t>
      </w:r>
      <w:r w:rsidR="004A45C9">
        <w:rPr>
          <w:rFonts w:ascii="Times New Roman" w:hAnsi="Times New Roman"/>
          <w:sz w:val="24"/>
          <w:szCs w:val="24"/>
        </w:rPr>
        <w:t>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22589B" w:rsidRDefault="00DD0A4E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A4E">
        <w:rPr>
          <w:rFonts w:ascii="Times New Roman" w:hAnsi="Times New Roman"/>
          <w:sz w:val="24"/>
          <w:szCs w:val="24"/>
        </w:rPr>
        <w:t>В данной рабочей программе сокращается количеств</w:t>
      </w:r>
      <w:r>
        <w:rPr>
          <w:rFonts w:ascii="Times New Roman" w:hAnsi="Times New Roman"/>
          <w:sz w:val="24"/>
          <w:szCs w:val="24"/>
        </w:rPr>
        <w:t>о часов на изучение истории Древн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мира до </w:t>
      </w:r>
      <w:r w:rsidR="004A45C9">
        <w:rPr>
          <w:rFonts w:ascii="Times New Roman" w:hAnsi="Times New Roman"/>
          <w:sz w:val="24"/>
          <w:szCs w:val="24"/>
        </w:rPr>
        <w:t>58 часов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A45C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 на курс Введение в историю.</w:t>
      </w:r>
    </w:p>
    <w:p w:rsidR="0022589B" w:rsidRPr="0022589B" w:rsidRDefault="0022589B" w:rsidP="002258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1D376D" w:rsidRDefault="0022589B" w:rsidP="00B10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рассчитан на </w:t>
      </w:r>
      <w:r w:rsidR="00413912">
        <w:rPr>
          <w:rFonts w:ascii="Times New Roman" w:hAnsi="Times New Roman"/>
          <w:sz w:val="24"/>
          <w:szCs w:val="24"/>
        </w:rPr>
        <w:t>68 часов из расчёта 2 часа в неделю.</w:t>
      </w:r>
    </w:p>
    <w:p w:rsidR="00B10A14" w:rsidRDefault="00B10A14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B10A14">
        <w:rPr>
          <w:rFonts w:ascii="Times New Roman" w:hAnsi="Times New Roman"/>
          <w:b/>
          <w:sz w:val="24"/>
          <w:szCs w:val="24"/>
        </w:rPr>
        <w:t xml:space="preserve">Планируемые личностные, </w:t>
      </w:r>
      <w:proofErr w:type="spellStart"/>
      <w:r w:rsidRPr="00B10A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10A14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C5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Отечеству, чувства гордости за свою Родину, прошлое и настоящее многон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>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11C5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11C5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профессионал</w:t>
      </w:r>
      <w:r w:rsidRPr="00611C53">
        <w:rPr>
          <w:rFonts w:ascii="Times New Roman" w:hAnsi="Times New Roman"/>
          <w:sz w:val="24"/>
          <w:szCs w:val="24"/>
        </w:rPr>
        <w:t>ь</w:t>
      </w:r>
      <w:r w:rsidRPr="00611C53">
        <w:rPr>
          <w:rFonts w:ascii="Times New Roman" w:hAnsi="Times New Roman"/>
          <w:sz w:val="24"/>
          <w:szCs w:val="24"/>
        </w:rPr>
        <w:t>ных предпочтений, с учётом устойчивых познавательных интересов.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</w:t>
      </w:r>
      <w:r w:rsidRPr="00611C53">
        <w:rPr>
          <w:rFonts w:ascii="Times New Roman" w:hAnsi="Times New Roman"/>
          <w:sz w:val="24"/>
          <w:szCs w:val="24"/>
        </w:rPr>
        <w:t>в</w:t>
      </w:r>
      <w:r w:rsidRPr="00611C53">
        <w:rPr>
          <w:rFonts w:ascii="Times New Roman" w:hAnsi="Times New Roman"/>
          <w:sz w:val="24"/>
          <w:szCs w:val="24"/>
        </w:rPr>
        <w:t>ню развития науки и общественной практики, учитывающего социальное, культу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ное, языковое, духовное многообразие современного мира.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C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611C53">
        <w:rPr>
          <w:rFonts w:ascii="Times New Roman" w:hAnsi="Times New Roman"/>
          <w:sz w:val="24"/>
          <w:szCs w:val="24"/>
        </w:rPr>
        <w:t>н</w:t>
      </w:r>
      <w:r w:rsidRPr="00611C53">
        <w:rPr>
          <w:rFonts w:ascii="Times New Roman" w:hAnsi="Times New Roman"/>
          <w:sz w:val="24"/>
          <w:szCs w:val="24"/>
        </w:rPr>
        <w:t xml:space="preserve">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  <w:proofErr w:type="gramEnd"/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lastRenderedPageBreak/>
        <w:t>зовательной, общественно-полезной, учебно-исследовательской, творческой и др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гих видов деятельности.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1C5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11C53">
        <w:rPr>
          <w:rFonts w:ascii="Times New Roman" w:hAnsi="Times New Roman"/>
          <w:sz w:val="24"/>
          <w:szCs w:val="24"/>
          <w:u w:val="single"/>
        </w:rPr>
        <w:t>: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вать для себя новые задачи в учёбе и познавательной деятельности, развивать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и интересы своей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нативные, осознанно выбирать наиболее эффективные способы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</w:t>
      </w:r>
      <w:r w:rsidRPr="00611C53">
        <w:rPr>
          <w:rFonts w:ascii="Times New Roman" w:hAnsi="Times New Roman"/>
          <w:sz w:val="24"/>
          <w:szCs w:val="24"/>
        </w:rPr>
        <w:t>з</w:t>
      </w:r>
      <w:r w:rsidRPr="00611C53">
        <w:rPr>
          <w:rFonts w:ascii="Times New Roman" w:hAnsi="Times New Roman"/>
          <w:sz w:val="24"/>
          <w:szCs w:val="24"/>
        </w:rPr>
        <w:t>можности её решения.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осознанного выбора в учебной и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Pr="00611C53">
        <w:rPr>
          <w:rFonts w:ascii="Times New Roman" w:hAnsi="Times New Roman"/>
          <w:sz w:val="24"/>
          <w:szCs w:val="24"/>
        </w:rPr>
        <w:t>с</w:t>
      </w:r>
      <w:r w:rsidRPr="00611C53">
        <w:rPr>
          <w:rFonts w:ascii="Times New Roman" w:hAnsi="Times New Roman"/>
          <w:sz w:val="24"/>
          <w:szCs w:val="24"/>
        </w:rPr>
        <w:t>сифицировать, самостоятельно выбирать основания и критерии для классифик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 xml:space="preserve">ции, устанавливать причинно-следственные связи, строить </w:t>
      </w:r>
      <w:proofErr w:type="gramStart"/>
      <w:r w:rsidRPr="00611C53">
        <w:rPr>
          <w:rFonts w:ascii="Times New Roman" w:hAnsi="Times New Roman"/>
          <w:sz w:val="24"/>
          <w:szCs w:val="24"/>
        </w:rPr>
        <w:t>логические рассужд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</w:t>
      </w:r>
      <w:proofErr w:type="gramEnd"/>
      <w:r w:rsidRPr="00611C53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делать выводы.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Смысловое чтение.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</w:t>
      </w:r>
      <w:r w:rsidRPr="00611C53">
        <w:rPr>
          <w:rFonts w:ascii="Times New Roman" w:hAnsi="Times New Roman"/>
          <w:sz w:val="24"/>
          <w:szCs w:val="24"/>
        </w:rPr>
        <w:t>и</w:t>
      </w:r>
      <w:r w:rsidRPr="00611C53">
        <w:rPr>
          <w:rFonts w:ascii="Times New Roman" w:hAnsi="Times New Roman"/>
          <w:sz w:val="24"/>
          <w:szCs w:val="24"/>
        </w:rPr>
        <w:t>телем и сверстниками; работать индивидуально и в группе: находить общее реш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никации для выражения своих чувств, мыслей и потребностей; планирования и р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гуляции своей деятельности; владение устной и письменной речью, монологич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ской контекстной речью.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Овладение исторической картиной мира: умение объяснять современный мир, св</w:t>
      </w:r>
      <w:r w:rsidRPr="00611C53">
        <w:rPr>
          <w:rFonts w:ascii="Times New Roman" w:hAnsi="Times New Roman"/>
          <w:sz w:val="24"/>
          <w:szCs w:val="24"/>
        </w:rPr>
        <w:t>я</w:t>
      </w:r>
      <w:r w:rsidRPr="00611C53">
        <w:rPr>
          <w:rFonts w:ascii="Times New Roman" w:hAnsi="Times New Roman"/>
          <w:sz w:val="24"/>
          <w:szCs w:val="24"/>
        </w:rPr>
        <w:t>зывая исторические факты и понятия в целостную картину (определять по датам век, этапы, место события и т.д., разделять целое на части, выявлять главное, обобщать, группировать (не по хронологии), сравнивать).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открытого исторического мышления: умение видеть развитие общ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ственных процессов (определять причины и прогнозировать следствия, выявлять варианты причин и следствий, логическую последовательность, представлять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поступков людей прошедших эпох).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Нравственное самоопределение личности: умение оценивать свои и чужие посту</w:t>
      </w:r>
      <w:r w:rsidRPr="00611C53">
        <w:rPr>
          <w:rFonts w:ascii="Times New Roman" w:hAnsi="Times New Roman"/>
          <w:sz w:val="24"/>
          <w:szCs w:val="24"/>
        </w:rPr>
        <w:t>п</w:t>
      </w:r>
      <w:r w:rsidRPr="00611C53">
        <w:rPr>
          <w:rFonts w:ascii="Times New Roman" w:hAnsi="Times New Roman"/>
          <w:sz w:val="24"/>
          <w:szCs w:val="24"/>
        </w:rPr>
        <w:t>ки, опираясь на выращенную человечеством систему нравственных ценностей (при оценке исторических явлений выявлять гуманистические нравственные ценности).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lastRenderedPageBreak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 (определять и объяснять свои оценки исторических явлений, событий, толерантно определять своё отношение к иным позициям).</w:t>
      </w:r>
    </w:p>
    <w:p w:rsidR="00A5035B" w:rsidRPr="00B10A14" w:rsidRDefault="00A5035B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B10A14" w:rsidRDefault="00A5035B" w:rsidP="00A5035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Введение в изучение истории (10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Историческая память</w:t>
      </w:r>
      <w:r>
        <w:rPr>
          <w:rFonts w:ascii="Times New Roman" w:hAnsi="Times New Roman"/>
          <w:sz w:val="24"/>
          <w:szCs w:val="24"/>
        </w:rPr>
        <w:t xml:space="preserve"> народа. Что изучает наука исто</w:t>
      </w:r>
      <w:r w:rsidRPr="004A45C9">
        <w:rPr>
          <w:rFonts w:ascii="Times New Roman" w:hAnsi="Times New Roman"/>
          <w:sz w:val="24"/>
          <w:szCs w:val="24"/>
        </w:rPr>
        <w:t>рия. Исторические факты и собы</w:t>
      </w:r>
      <w:r>
        <w:rPr>
          <w:rFonts w:ascii="Times New Roman" w:hAnsi="Times New Roman"/>
          <w:sz w:val="24"/>
          <w:szCs w:val="24"/>
        </w:rPr>
        <w:t>тия. Причины и след</w:t>
      </w:r>
      <w:r w:rsidRPr="004A45C9">
        <w:rPr>
          <w:rFonts w:ascii="Times New Roman" w:hAnsi="Times New Roman"/>
          <w:sz w:val="24"/>
          <w:szCs w:val="24"/>
        </w:rPr>
        <w:t>ствия.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Источники знаний о </w:t>
      </w:r>
      <w:r>
        <w:rPr>
          <w:rFonts w:ascii="Times New Roman" w:hAnsi="Times New Roman"/>
          <w:sz w:val="24"/>
          <w:szCs w:val="24"/>
        </w:rPr>
        <w:t>прошлом. Источники устные, пись</w:t>
      </w:r>
      <w:r w:rsidRPr="004A45C9">
        <w:rPr>
          <w:rFonts w:ascii="Times New Roman" w:hAnsi="Times New Roman"/>
          <w:sz w:val="24"/>
          <w:szCs w:val="24"/>
        </w:rPr>
        <w:t>менные, вещественны</w:t>
      </w:r>
      <w:r>
        <w:rPr>
          <w:rFonts w:ascii="Times New Roman" w:hAnsi="Times New Roman"/>
          <w:sz w:val="24"/>
          <w:szCs w:val="24"/>
        </w:rPr>
        <w:t>е. О чем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ворят пословицы, пес</w:t>
      </w:r>
      <w:r w:rsidRPr="004A45C9">
        <w:rPr>
          <w:rFonts w:ascii="Times New Roman" w:hAnsi="Times New Roman"/>
          <w:sz w:val="24"/>
          <w:szCs w:val="24"/>
        </w:rPr>
        <w:t xml:space="preserve">ни, сказания. </w:t>
      </w:r>
      <w:proofErr w:type="gramStart"/>
      <w:r w:rsidRPr="004A45C9">
        <w:rPr>
          <w:rFonts w:ascii="Times New Roman" w:hAnsi="Times New Roman"/>
          <w:sz w:val="24"/>
          <w:szCs w:val="24"/>
        </w:rPr>
        <w:t>(Архивы и библиотеки.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45C9">
        <w:rPr>
          <w:rFonts w:ascii="Times New Roman" w:hAnsi="Times New Roman"/>
          <w:sz w:val="24"/>
          <w:szCs w:val="24"/>
        </w:rPr>
        <w:t>Музеи.)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Дея</w:t>
      </w:r>
      <w:r>
        <w:rPr>
          <w:rFonts w:ascii="Times New Roman" w:hAnsi="Times New Roman"/>
          <w:sz w:val="24"/>
          <w:szCs w:val="24"/>
        </w:rPr>
        <w:t>тель</w:t>
      </w:r>
      <w:r w:rsidRPr="004A45C9">
        <w:rPr>
          <w:rFonts w:ascii="Times New Roman" w:hAnsi="Times New Roman"/>
          <w:sz w:val="24"/>
          <w:szCs w:val="24"/>
        </w:rPr>
        <w:t>ность археол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гов, этнография.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в географических названиях отражается история. История в названиях городов, улиц. Историческая карта. Легенда карты.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Время. Способы изме</w:t>
      </w:r>
      <w:r>
        <w:rPr>
          <w:rFonts w:ascii="Times New Roman" w:hAnsi="Times New Roman"/>
          <w:sz w:val="24"/>
          <w:szCs w:val="24"/>
        </w:rPr>
        <w:t>рения времени в разные историче</w:t>
      </w:r>
      <w:r w:rsidRPr="004A45C9">
        <w:rPr>
          <w:rFonts w:ascii="Times New Roman" w:hAnsi="Times New Roman"/>
          <w:sz w:val="24"/>
          <w:szCs w:val="24"/>
        </w:rPr>
        <w:t>ские эпохи. Летосчисление в ист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рии. Тысячелетие, столетие (век), год. Историческое развитие. Деление истории на пери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ды.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Человек в истории</w:t>
      </w:r>
      <w:r>
        <w:rPr>
          <w:rFonts w:ascii="Times New Roman" w:hAnsi="Times New Roman"/>
          <w:sz w:val="24"/>
          <w:szCs w:val="24"/>
        </w:rPr>
        <w:t>. Происхождение фамилий. Моя ро</w:t>
      </w:r>
      <w:r w:rsidRPr="004A45C9">
        <w:rPr>
          <w:rFonts w:ascii="Times New Roman" w:hAnsi="Times New Roman"/>
          <w:sz w:val="24"/>
          <w:szCs w:val="24"/>
        </w:rPr>
        <w:t>дословная. Мое имя.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Государственные с</w:t>
      </w:r>
      <w:r>
        <w:rPr>
          <w:rFonts w:ascii="Times New Roman" w:hAnsi="Times New Roman"/>
          <w:sz w:val="24"/>
          <w:szCs w:val="24"/>
        </w:rPr>
        <w:t>имволы. История становления гер</w:t>
      </w:r>
      <w:r w:rsidRPr="004A45C9">
        <w:rPr>
          <w:rFonts w:ascii="Times New Roman" w:hAnsi="Times New Roman"/>
          <w:sz w:val="24"/>
          <w:szCs w:val="24"/>
        </w:rPr>
        <w:t>бов. Гербы в европейск</w:t>
      </w:r>
      <w:r>
        <w:rPr>
          <w:rFonts w:ascii="Times New Roman" w:hAnsi="Times New Roman"/>
          <w:sz w:val="24"/>
          <w:szCs w:val="24"/>
        </w:rPr>
        <w:t>их странах. История Российско</w:t>
      </w:r>
      <w:r w:rsidRPr="004A45C9">
        <w:rPr>
          <w:rFonts w:ascii="Times New Roman" w:hAnsi="Times New Roman"/>
          <w:sz w:val="24"/>
          <w:szCs w:val="24"/>
        </w:rPr>
        <w:t>го герба. Герб СССР.</w:t>
      </w:r>
      <w:r>
        <w:rPr>
          <w:rFonts w:ascii="Times New Roman" w:hAnsi="Times New Roman"/>
          <w:sz w:val="24"/>
          <w:szCs w:val="24"/>
        </w:rPr>
        <w:t xml:space="preserve"> Герб Российской Федерации. Зна</w:t>
      </w:r>
      <w:r w:rsidRPr="004A45C9">
        <w:rPr>
          <w:rFonts w:ascii="Times New Roman" w:hAnsi="Times New Roman"/>
          <w:sz w:val="24"/>
          <w:szCs w:val="24"/>
        </w:rPr>
        <w:t>мена. Флаги. Национальные цвета.</w:t>
      </w:r>
      <w:r>
        <w:rPr>
          <w:rFonts w:ascii="Times New Roman" w:hAnsi="Times New Roman"/>
          <w:sz w:val="24"/>
          <w:szCs w:val="24"/>
        </w:rPr>
        <w:t xml:space="preserve"> Гимны. Россия - многонациональ</w:t>
      </w:r>
      <w:r w:rsidRPr="004A45C9">
        <w:rPr>
          <w:rFonts w:ascii="Times New Roman" w:hAnsi="Times New Roman"/>
          <w:sz w:val="24"/>
          <w:szCs w:val="24"/>
        </w:rPr>
        <w:t>ное государство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Курсы «Всеобщая история» и «История России».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работать с учебным материалом по истории.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История Древнего мира (58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Жизнь первобытных людей  (6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</w:t>
      </w:r>
      <w:r w:rsidRPr="004A45C9">
        <w:rPr>
          <w:rFonts w:ascii="Times New Roman" w:hAnsi="Times New Roman"/>
          <w:sz w:val="24"/>
          <w:szCs w:val="24"/>
        </w:rPr>
        <w:t>к</w:t>
      </w:r>
      <w:r w:rsidRPr="004A45C9">
        <w:rPr>
          <w:rFonts w:ascii="Times New Roman" w:hAnsi="Times New Roman"/>
          <w:sz w:val="24"/>
          <w:szCs w:val="24"/>
        </w:rPr>
        <w:t xml:space="preserve">ружающем мире. Первобытные верования. Зарождение искусства.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Восток (17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</w:t>
      </w:r>
      <w:r w:rsidRPr="004A45C9">
        <w:rPr>
          <w:rFonts w:ascii="Times New Roman" w:hAnsi="Times New Roman"/>
          <w:sz w:val="24"/>
          <w:szCs w:val="24"/>
        </w:rPr>
        <w:t>в</w:t>
      </w:r>
      <w:r w:rsidRPr="004A45C9">
        <w:rPr>
          <w:rFonts w:ascii="Times New Roman" w:hAnsi="Times New Roman"/>
          <w:sz w:val="24"/>
          <w:szCs w:val="24"/>
        </w:rPr>
        <w:t xml:space="preserve">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Древние государства Передней Азии и Восточного Средиземноморья. Древнее Междур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 xml:space="preserve">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Древняя Индия: природные условия, население. Варны. Касты. Религиозные верования, легенды и сказания. Будда.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lastRenderedPageBreak/>
        <w:t xml:space="preserve">Древний Китай: природные условия, население. Империя </w:t>
      </w:r>
      <w:proofErr w:type="spellStart"/>
      <w:r w:rsidRPr="004A45C9">
        <w:rPr>
          <w:rFonts w:ascii="Times New Roman" w:hAnsi="Times New Roman"/>
          <w:sz w:val="24"/>
          <w:szCs w:val="24"/>
        </w:rPr>
        <w:t>Цинь</w:t>
      </w:r>
      <w:proofErr w:type="spellEnd"/>
      <w:r w:rsidRPr="004A45C9">
        <w:rPr>
          <w:rFonts w:ascii="Times New Roman" w:hAnsi="Times New Roman"/>
          <w:sz w:val="24"/>
          <w:szCs w:val="24"/>
        </w:rPr>
        <w:t>. Император и его подда</w:t>
      </w:r>
      <w:r w:rsidRPr="004A45C9">
        <w:rPr>
          <w:rFonts w:ascii="Times New Roman" w:hAnsi="Times New Roman"/>
          <w:sz w:val="24"/>
          <w:szCs w:val="24"/>
        </w:rPr>
        <w:t>н</w:t>
      </w:r>
      <w:r w:rsidRPr="004A45C9">
        <w:rPr>
          <w:rFonts w:ascii="Times New Roman" w:hAnsi="Times New Roman"/>
          <w:sz w:val="24"/>
          <w:szCs w:val="24"/>
        </w:rPr>
        <w:t>ные. Возникновение религиозно-философских учений. Конфуций. Научные знания и из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 xml:space="preserve">бретения. Великая китайская стена.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цивилизаций Древнего Востока.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Древняя Греция  (20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Древней Греции. Население, его занятия. Эллины. Древнейшие гос</w:t>
      </w:r>
      <w:r w:rsidRPr="004A45C9">
        <w:rPr>
          <w:rFonts w:ascii="Times New Roman" w:hAnsi="Times New Roman"/>
          <w:sz w:val="24"/>
          <w:szCs w:val="24"/>
        </w:rPr>
        <w:t>у</w:t>
      </w:r>
      <w:r w:rsidRPr="004A45C9">
        <w:rPr>
          <w:rFonts w:ascii="Times New Roman" w:hAnsi="Times New Roman"/>
          <w:sz w:val="24"/>
          <w:szCs w:val="24"/>
        </w:rPr>
        <w:t>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Культурное наследие Древней Греции и эллинистического мира. Развитие научных и ф</w:t>
      </w:r>
      <w:r w:rsidRPr="004A45C9">
        <w:rPr>
          <w:rFonts w:ascii="Times New Roman" w:hAnsi="Times New Roman"/>
          <w:sz w:val="24"/>
          <w:szCs w:val="24"/>
        </w:rPr>
        <w:t>и</w:t>
      </w:r>
      <w:r w:rsidRPr="004A45C9">
        <w:rPr>
          <w:rFonts w:ascii="Times New Roman" w:hAnsi="Times New Roman"/>
          <w:sz w:val="24"/>
          <w:szCs w:val="24"/>
        </w:rPr>
        <w:t>лософских знаний. Архимед. Платон. Аристотель. Школа и образование. Литература и т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 xml:space="preserve">атральное искусство. Архитектура и скульптура. Олимпийские игры. 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Рим  (15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рье. Рабство в Древнем Риме. Восстания рабов. Спартак. Гражданские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>ние христианства. Библия. Гонения на христиан. Христианские святые мученики. Призн</w:t>
      </w:r>
      <w:r w:rsidRPr="004A45C9">
        <w:rPr>
          <w:rFonts w:ascii="Times New Roman" w:hAnsi="Times New Roman"/>
          <w:sz w:val="24"/>
          <w:szCs w:val="24"/>
        </w:rPr>
        <w:t>а</w:t>
      </w:r>
      <w:r w:rsidRPr="004A45C9">
        <w:rPr>
          <w:rFonts w:ascii="Times New Roman" w:hAnsi="Times New Roman"/>
          <w:sz w:val="24"/>
          <w:szCs w:val="24"/>
        </w:rPr>
        <w:t>ние христианства государственной религией Римской империи. Разделение Римской и</w:t>
      </w:r>
      <w:r w:rsidRPr="004A45C9">
        <w:rPr>
          <w:rFonts w:ascii="Times New Roman" w:hAnsi="Times New Roman"/>
          <w:sz w:val="24"/>
          <w:szCs w:val="24"/>
        </w:rPr>
        <w:t>м</w:t>
      </w:r>
      <w:r w:rsidRPr="004A45C9">
        <w:rPr>
          <w:rFonts w:ascii="Times New Roman" w:hAnsi="Times New Roman"/>
          <w:sz w:val="24"/>
          <w:szCs w:val="24"/>
        </w:rPr>
        <w:t xml:space="preserve">перии на </w:t>
      </w:r>
      <w:proofErr w:type="gramStart"/>
      <w:r w:rsidRPr="004A45C9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и Восточную. Рим и варвары. Готы и гунны. Падение Западной Ри</w:t>
      </w:r>
      <w:r w:rsidRPr="004A45C9">
        <w:rPr>
          <w:rFonts w:ascii="Times New Roman" w:hAnsi="Times New Roman"/>
          <w:sz w:val="24"/>
          <w:szCs w:val="24"/>
        </w:rPr>
        <w:t>м</w:t>
      </w:r>
      <w:r w:rsidRPr="004A45C9">
        <w:rPr>
          <w:rFonts w:ascii="Times New Roman" w:hAnsi="Times New Roman"/>
          <w:sz w:val="24"/>
          <w:szCs w:val="24"/>
        </w:rPr>
        <w:t xml:space="preserve">ской империи.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Древнего Рима. Архитектура и скульптура. Римская литература и театр, «золотой век» поэзии. Ораторское искусство. </w:t>
      </w:r>
    </w:p>
    <w:p w:rsidR="00A5035B" w:rsidRDefault="00A5035B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III.</w:t>
      </w:r>
      <w:r w:rsidRPr="00A5035B">
        <w:rPr>
          <w:rFonts w:ascii="Times New Roman" w:hAnsi="Times New Roman"/>
          <w:b/>
          <w:sz w:val="24"/>
          <w:szCs w:val="24"/>
        </w:rPr>
        <w:tab/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2835"/>
        <w:gridCol w:w="2835"/>
        <w:gridCol w:w="2834"/>
      </w:tblGrid>
      <w:tr w:rsidR="0030012A" w:rsidTr="004A45C9">
        <w:trPr>
          <w:trHeight w:val="1178"/>
        </w:trPr>
        <w:tc>
          <w:tcPr>
            <w:tcW w:w="50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Учебники (автор, назв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ние, год издания, кем р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комендован или доп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щен, издательство)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Методические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49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Дидактические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C766E6" w:rsidTr="004A45C9">
        <w:trPr>
          <w:trHeight w:val="699"/>
        </w:trPr>
        <w:tc>
          <w:tcPr>
            <w:tcW w:w="507" w:type="pct"/>
          </w:tcPr>
          <w:p w:rsidR="00C766E6" w:rsidRDefault="00C766E6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C766E6" w:rsidRPr="001D6724" w:rsidRDefault="00C766E6" w:rsidP="00C76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>Майков А.Н. История. Введение в историю. 5 класс</w:t>
            </w:r>
            <w:proofErr w:type="gramStart"/>
            <w:r w:rsidRPr="00C766E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766E6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C766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766E6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98" w:type="pct"/>
          </w:tcPr>
          <w:p w:rsidR="00C766E6" w:rsidRPr="001D6724" w:rsidRDefault="00C766E6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Майков А.Н. 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История. Введение в историю. 5 класс. Методическое п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97" w:type="pct"/>
          </w:tcPr>
          <w:p w:rsidR="00C766E6" w:rsidRPr="001D6724" w:rsidRDefault="00C766E6" w:rsidP="00C766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 xml:space="preserve">Майков А.Н. История. Введение в историю. 5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C766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766E6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30012A" w:rsidTr="004A45C9">
        <w:trPr>
          <w:trHeight w:val="699"/>
        </w:trPr>
        <w:tc>
          <w:tcPr>
            <w:tcW w:w="507" w:type="pct"/>
          </w:tcPr>
          <w:p w:rsidR="0030012A" w:rsidRPr="008801FB" w:rsidRDefault="0030012A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 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А. А., 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Г. И., Свенцицкая И.С.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ством образования и науки РФ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>Арсланова О.В. Поуро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ч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ные разработки по ист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 xml:space="preserve">рии Древнего мира. 5 класс.-3-е издание к учебному комплекту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М., «ВАКО», 2011</w:t>
            </w:r>
          </w:p>
        </w:tc>
        <w:tc>
          <w:tcPr>
            <w:tcW w:w="1497" w:type="pct"/>
          </w:tcPr>
          <w:p w:rsidR="0030012A" w:rsidRPr="008801FB" w:rsidRDefault="0030012A" w:rsidP="003001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Г.И. Рабочая те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радь по истории Древн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го мира 5 кл. Вып.1. Жизнь перв</w:t>
            </w:r>
            <w:r>
              <w:rPr>
                <w:rFonts w:ascii="Times New Roman" w:hAnsi="Times New Roman"/>
                <w:sz w:val="24"/>
                <w:szCs w:val="24"/>
              </w:rPr>
              <w:t>обытных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дей. Древний Восток,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ып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>. 2. Древняя Греция. Древний Рим</w:t>
            </w:r>
            <w:r>
              <w:rPr>
                <w:rFonts w:ascii="Times New Roman" w:hAnsi="Times New Roman"/>
                <w:sz w:val="24"/>
                <w:szCs w:val="24"/>
              </w:rPr>
              <w:t>. М.: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свещение.2011.</w:t>
            </w:r>
          </w:p>
        </w:tc>
      </w:tr>
    </w:tbl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 </w:t>
      </w:r>
      <w:proofErr w:type="gramStart"/>
      <w:r w:rsidRPr="00611C5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Обучающиеся должны знать/понимать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основные этапы и ключевые события истории Древнего мира и выдающихся деят</w:t>
      </w:r>
      <w:r w:rsidRPr="001B3537">
        <w:rPr>
          <w:rFonts w:ascii="Times New Roman" w:hAnsi="Times New Roman"/>
          <w:sz w:val="24"/>
          <w:szCs w:val="24"/>
        </w:rPr>
        <w:t>е</w:t>
      </w:r>
      <w:r w:rsidRPr="001B3537">
        <w:rPr>
          <w:rFonts w:ascii="Times New Roman" w:hAnsi="Times New Roman"/>
          <w:sz w:val="24"/>
          <w:szCs w:val="24"/>
        </w:rPr>
        <w:t>лей древней истории;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изученные виды исторических источников;</w:t>
      </w:r>
    </w:p>
    <w:p w:rsidR="00611C53" w:rsidRPr="00046FEF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</w:t>
      </w:r>
      <w:r w:rsidRPr="00046FEF">
        <w:rPr>
          <w:rFonts w:ascii="Times New Roman" w:hAnsi="Times New Roman"/>
          <w:b/>
          <w:sz w:val="24"/>
          <w:szCs w:val="24"/>
        </w:rPr>
        <w:t>уметь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определять последовательность и длительность важнейших событий древней  и</w:t>
      </w:r>
      <w:r w:rsidRPr="001B3537">
        <w:rPr>
          <w:rFonts w:ascii="Times New Roman" w:hAnsi="Times New Roman"/>
          <w:sz w:val="24"/>
          <w:szCs w:val="24"/>
        </w:rPr>
        <w:t>с</w:t>
      </w:r>
      <w:r w:rsidRPr="001B3537">
        <w:rPr>
          <w:rFonts w:ascii="Times New Roman" w:hAnsi="Times New Roman"/>
          <w:sz w:val="24"/>
          <w:szCs w:val="24"/>
        </w:rPr>
        <w:t>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использовать текст исторического источника при ответе на вопросы, решении ра</w:t>
      </w:r>
      <w:r w:rsidRPr="001B3537">
        <w:rPr>
          <w:rFonts w:ascii="Times New Roman" w:hAnsi="Times New Roman"/>
          <w:sz w:val="24"/>
          <w:szCs w:val="24"/>
        </w:rPr>
        <w:t>з</w:t>
      </w:r>
      <w:r w:rsidRPr="001B3537">
        <w:rPr>
          <w:rFonts w:ascii="Times New Roman" w:hAnsi="Times New Roman"/>
          <w:sz w:val="24"/>
          <w:szCs w:val="24"/>
        </w:rPr>
        <w:t xml:space="preserve">личных учебных задач; сравнивать свидетельства разных источников;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читать историческую карту и  показывать на исторической карте территории расс</w:t>
      </w:r>
      <w:r w:rsidRPr="001B3537">
        <w:rPr>
          <w:rFonts w:ascii="Times New Roman" w:hAnsi="Times New Roman"/>
          <w:sz w:val="24"/>
          <w:szCs w:val="24"/>
        </w:rPr>
        <w:t>е</w:t>
      </w:r>
      <w:r w:rsidRPr="001B3537">
        <w:rPr>
          <w:rFonts w:ascii="Times New Roman" w:hAnsi="Times New Roman"/>
          <w:sz w:val="24"/>
          <w:szCs w:val="24"/>
        </w:rPr>
        <w:t>ления народов, границы государств, города, места значительных исторических с</w:t>
      </w:r>
      <w:r w:rsidRPr="001B3537">
        <w:rPr>
          <w:rFonts w:ascii="Times New Roman" w:hAnsi="Times New Roman"/>
          <w:sz w:val="24"/>
          <w:szCs w:val="24"/>
        </w:rPr>
        <w:t>о</w:t>
      </w:r>
      <w:r w:rsidRPr="001B3537">
        <w:rPr>
          <w:rFonts w:ascii="Times New Roman" w:hAnsi="Times New Roman"/>
          <w:sz w:val="24"/>
          <w:szCs w:val="24"/>
        </w:rPr>
        <w:t>бытий;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</w:t>
      </w:r>
      <w:r w:rsidRPr="001D6724">
        <w:rPr>
          <w:rFonts w:ascii="Times New Roman" w:hAnsi="Times New Roman"/>
          <w:sz w:val="24"/>
          <w:szCs w:val="24"/>
        </w:rPr>
        <w:t>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определять на основе учебного материала причины и следствия важнейших ист</w:t>
      </w:r>
      <w:r w:rsidRPr="001D6724">
        <w:rPr>
          <w:rFonts w:ascii="Times New Roman" w:hAnsi="Times New Roman"/>
          <w:sz w:val="24"/>
          <w:szCs w:val="24"/>
        </w:rPr>
        <w:t>о</w:t>
      </w:r>
      <w:r w:rsidRPr="001D6724">
        <w:rPr>
          <w:rFonts w:ascii="Times New Roman" w:hAnsi="Times New Roman"/>
          <w:sz w:val="24"/>
          <w:szCs w:val="24"/>
        </w:rPr>
        <w:t xml:space="preserve">рических событий; </w:t>
      </w:r>
    </w:p>
    <w:p w:rsidR="00611C53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</w:t>
      </w:r>
      <w:r w:rsidRPr="001D6724">
        <w:rPr>
          <w:rFonts w:ascii="Times New Roman" w:hAnsi="Times New Roman"/>
          <w:sz w:val="24"/>
          <w:szCs w:val="24"/>
        </w:rPr>
        <w:t>о</w:t>
      </w:r>
      <w:r w:rsidRPr="001D6724">
        <w:rPr>
          <w:rFonts w:ascii="Times New Roman" w:hAnsi="Times New Roman"/>
          <w:sz w:val="24"/>
          <w:szCs w:val="24"/>
        </w:rPr>
        <w:t>рии Древней истории, достижениям культуры.</w:t>
      </w:r>
    </w:p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Оценка «5» - </w:t>
      </w:r>
      <w:r w:rsidR="003F444C" w:rsidRPr="003F444C">
        <w:rPr>
          <w:rFonts w:ascii="Times New Roman" w:hAnsi="Times New Roman"/>
          <w:sz w:val="24"/>
          <w:szCs w:val="24"/>
        </w:rPr>
        <w:t>если ученик в целом: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раскрыл содержание материала в объеме, предусмотренном программой;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изложил материал грамотным языком </w:t>
      </w:r>
      <w:proofErr w:type="gramStart"/>
      <w:r w:rsidRPr="003F444C">
        <w:rPr>
          <w:rFonts w:ascii="Times New Roman" w:hAnsi="Times New Roman"/>
          <w:sz w:val="24"/>
          <w:szCs w:val="24"/>
        </w:rPr>
        <w:t>в</w:t>
      </w:r>
      <w:proofErr w:type="gramEnd"/>
      <w:r w:rsidRPr="003F4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44C">
        <w:rPr>
          <w:rFonts w:ascii="Times New Roman" w:hAnsi="Times New Roman"/>
          <w:sz w:val="24"/>
          <w:szCs w:val="24"/>
        </w:rPr>
        <w:t>определенной</w:t>
      </w:r>
      <w:proofErr w:type="gramEnd"/>
      <w:r w:rsidRPr="003F4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44C">
        <w:rPr>
          <w:rFonts w:ascii="Times New Roman" w:hAnsi="Times New Roman"/>
          <w:sz w:val="24"/>
          <w:szCs w:val="24"/>
        </w:rPr>
        <w:t>логическойпослед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вательности</w:t>
      </w:r>
      <w:proofErr w:type="spellEnd"/>
      <w:r w:rsidRPr="003F444C">
        <w:rPr>
          <w:rFonts w:ascii="Times New Roman" w:hAnsi="Times New Roman"/>
          <w:sz w:val="24"/>
          <w:szCs w:val="24"/>
        </w:rPr>
        <w:t>, точно используя термино</w:t>
      </w:r>
      <w:r>
        <w:rPr>
          <w:rFonts w:ascii="Times New Roman" w:hAnsi="Times New Roman"/>
          <w:sz w:val="24"/>
          <w:szCs w:val="24"/>
        </w:rPr>
        <w:t xml:space="preserve">логию, факты и аргументы, даты, 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п</w:t>
      </w:r>
      <w:r w:rsidRPr="003F444C">
        <w:rPr>
          <w:rFonts w:ascii="Times New Roman" w:hAnsi="Times New Roman"/>
          <w:sz w:val="24"/>
          <w:szCs w:val="24"/>
        </w:rPr>
        <w:t>ределения и др.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показал умения иллюстрировать теоретические положения </w:t>
      </w:r>
      <w:proofErr w:type="spellStart"/>
      <w:r w:rsidRPr="003F444C">
        <w:rPr>
          <w:rFonts w:ascii="Times New Roman" w:hAnsi="Times New Roman"/>
          <w:sz w:val="24"/>
          <w:szCs w:val="24"/>
        </w:rPr>
        <w:t>конкретным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примерами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, различными данными (карты, </w:t>
      </w:r>
      <w:r>
        <w:rPr>
          <w:rFonts w:ascii="Times New Roman" w:hAnsi="Times New Roman"/>
          <w:sz w:val="24"/>
          <w:szCs w:val="24"/>
        </w:rPr>
        <w:t xml:space="preserve">иллюстрации, диаграммы и т.д.), </w:t>
      </w:r>
      <w:r w:rsidRPr="003F444C">
        <w:rPr>
          <w:rFonts w:ascii="Times New Roman" w:hAnsi="Times New Roman"/>
          <w:sz w:val="24"/>
          <w:szCs w:val="24"/>
        </w:rPr>
        <w:t>применял их при выполнении задания в новой учебной ситуации;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вопросов, </w:t>
      </w:r>
      <w:proofErr w:type="spellStart"/>
      <w:r w:rsidRPr="003F444C">
        <w:rPr>
          <w:rFonts w:ascii="Times New Roman" w:hAnsi="Times New Roman"/>
          <w:sz w:val="24"/>
          <w:szCs w:val="24"/>
        </w:rPr>
        <w:t>сформированн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стьи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устойчивость используемых умений и навыков;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 Возможны одна-две погрешности, неточности при освеще</w:t>
      </w:r>
      <w:r>
        <w:rPr>
          <w:rFonts w:ascii="Times New Roman" w:hAnsi="Times New Roman"/>
          <w:sz w:val="24"/>
          <w:szCs w:val="24"/>
        </w:rPr>
        <w:t xml:space="preserve">нии второстепенных вопросов или </w:t>
      </w:r>
      <w:r w:rsidRPr="003F444C">
        <w:rPr>
          <w:rFonts w:ascii="Times New Roman" w:hAnsi="Times New Roman"/>
          <w:sz w:val="24"/>
          <w:szCs w:val="24"/>
        </w:rPr>
        <w:t>несущественные ошибки, которые ученик легко исправил по замечанию учителя.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44C">
        <w:rPr>
          <w:rFonts w:ascii="Times New Roman" w:hAnsi="Times New Roman"/>
          <w:sz w:val="24"/>
          <w:szCs w:val="24"/>
        </w:rPr>
        <w:t>Такая же отметка ставится за краткий точный ответ на особенно сложный вопросили за подробное дополнение и исправление отв</w:t>
      </w:r>
      <w:r>
        <w:rPr>
          <w:rFonts w:ascii="Times New Roman" w:hAnsi="Times New Roman"/>
          <w:sz w:val="24"/>
          <w:szCs w:val="24"/>
        </w:rPr>
        <w:t xml:space="preserve">ета другого ученика,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 в </w:t>
      </w:r>
      <w:r w:rsidRPr="003F444C">
        <w:rPr>
          <w:rFonts w:ascii="Times New Roman" w:hAnsi="Times New Roman"/>
          <w:sz w:val="24"/>
          <w:szCs w:val="24"/>
        </w:rPr>
        <w:t>ходе групповой работы, участия в проектно</w:t>
      </w:r>
      <w:r>
        <w:rPr>
          <w:rFonts w:ascii="Times New Roman" w:hAnsi="Times New Roman"/>
          <w:sz w:val="24"/>
          <w:szCs w:val="24"/>
        </w:rPr>
        <w:t>й деятельности,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минаре и т.д.</w:t>
      </w:r>
      <w:proofErr w:type="gramEnd"/>
    </w:p>
    <w:p w:rsid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«4» - </w:t>
      </w:r>
      <w:r w:rsidR="003F444C">
        <w:rPr>
          <w:rFonts w:ascii="Times New Roman" w:hAnsi="Times New Roman"/>
          <w:sz w:val="24"/>
          <w:szCs w:val="24"/>
        </w:rPr>
        <w:t>если ответ</w:t>
      </w:r>
      <w:r w:rsidR="003F444C" w:rsidRPr="003F444C">
        <w:rPr>
          <w:rFonts w:ascii="Times New Roman" w:hAnsi="Times New Roman"/>
          <w:sz w:val="24"/>
          <w:szCs w:val="24"/>
        </w:rPr>
        <w:t xml:space="preserve"> удовлетворяет в </w:t>
      </w:r>
      <w:proofErr w:type="spellStart"/>
      <w:r w:rsidR="003F444C" w:rsidRPr="003F444C">
        <w:rPr>
          <w:rFonts w:ascii="Times New Roman" w:hAnsi="Times New Roman"/>
          <w:sz w:val="24"/>
          <w:szCs w:val="24"/>
        </w:rPr>
        <w:t>основномтребованиям</w:t>
      </w:r>
      <w:proofErr w:type="spellEnd"/>
      <w:r w:rsidR="003F444C" w:rsidRPr="003F444C">
        <w:rPr>
          <w:rFonts w:ascii="Times New Roman" w:hAnsi="Times New Roman"/>
          <w:sz w:val="24"/>
          <w:szCs w:val="24"/>
        </w:rPr>
        <w:t xml:space="preserve"> на оценку «5», но при этом имеет один из недостатков: 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в изложении допущены незначительные пробелы, не </w:t>
      </w:r>
      <w:proofErr w:type="spellStart"/>
      <w:r w:rsidRPr="003F444C">
        <w:rPr>
          <w:rFonts w:ascii="Times New Roman" w:hAnsi="Times New Roman"/>
          <w:sz w:val="24"/>
          <w:szCs w:val="24"/>
        </w:rPr>
        <w:t>исказившиесодержание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ответа;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применялись не все требуемые теоретические знания, умения;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несущественная ошибка, один–два недочета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освещениио</w:t>
      </w:r>
      <w:r w:rsidRPr="003F444C">
        <w:rPr>
          <w:rFonts w:ascii="Times New Roman" w:hAnsi="Times New Roman"/>
          <w:sz w:val="24"/>
          <w:szCs w:val="24"/>
        </w:rPr>
        <w:t>с</w:t>
      </w:r>
      <w:r w:rsidRPr="003F444C">
        <w:rPr>
          <w:rFonts w:ascii="Times New Roman" w:hAnsi="Times New Roman"/>
          <w:sz w:val="24"/>
          <w:szCs w:val="24"/>
        </w:rPr>
        <w:t>новного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содержания ответа, исправленные по замечанию учителя;</w:t>
      </w:r>
    </w:p>
    <w:p w:rsid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допущена</w:t>
      </w:r>
      <w:r w:rsidRPr="003F444C">
        <w:rPr>
          <w:rFonts w:ascii="Times New Roman" w:hAnsi="Times New Roman"/>
          <w:sz w:val="24"/>
          <w:szCs w:val="24"/>
        </w:rPr>
        <w:t xml:space="preserve"> несущественная ошибка или более двух недочетов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ивторостепенных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вопросов или в суждениях, </w:t>
      </w:r>
      <w:r>
        <w:rPr>
          <w:rFonts w:ascii="Times New Roman" w:hAnsi="Times New Roman"/>
          <w:sz w:val="24"/>
          <w:szCs w:val="24"/>
        </w:rPr>
        <w:t>легко исправленных по зам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чанию </w:t>
      </w:r>
      <w:r w:rsidRPr="003F444C">
        <w:rPr>
          <w:rFonts w:ascii="Times New Roman" w:hAnsi="Times New Roman"/>
          <w:sz w:val="24"/>
          <w:szCs w:val="24"/>
        </w:rPr>
        <w:t>учителя.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«3» -  </w:t>
      </w:r>
      <w:r w:rsidR="003F444C" w:rsidRPr="003F444C">
        <w:rPr>
          <w:rFonts w:ascii="Times New Roman" w:hAnsi="Times New Roman"/>
          <w:sz w:val="24"/>
          <w:szCs w:val="24"/>
        </w:rPr>
        <w:t>ставится в одном из следующих случаев: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неполно или непоследовательно раскрыто содержание материала, </w:t>
      </w:r>
      <w:proofErr w:type="spellStart"/>
      <w:r w:rsidRPr="003F444C">
        <w:rPr>
          <w:rFonts w:ascii="Times New Roman" w:hAnsi="Times New Roman"/>
          <w:sz w:val="24"/>
          <w:szCs w:val="24"/>
        </w:rPr>
        <w:t>нопоказ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но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общее понимание вопроса и продемо</w:t>
      </w:r>
      <w:r>
        <w:rPr>
          <w:rFonts w:ascii="Times New Roman" w:hAnsi="Times New Roman"/>
          <w:sz w:val="24"/>
          <w:szCs w:val="24"/>
        </w:rPr>
        <w:t xml:space="preserve">нстрированы умения, достаточные </w:t>
      </w:r>
      <w:r w:rsidRPr="003F444C">
        <w:rPr>
          <w:rFonts w:ascii="Times New Roman" w:hAnsi="Times New Roman"/>
          <w:sz w:val="24"/>
          <w:szCs w:val="24"/>
        </w:rPr>
        <w:t>для дальнейшего усвоения программного материала;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имелись затруднения или допущены ошибки в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</w:t>
      </w:r>
      <w:proofErr w:type="gramStart"/>
      <w:r w:rsidRPr="003F444C">
        <w:rPr>
          <w:rFonts w:ascii="Times New Roman" w:hAnsi="Times New Roman"/>
          <w:sz w:val="24"/>
          <w:szCs w:val="24"/>
        </w:rPr>
        <w:t>,и</w:t>
      </w:r>
      <w:proofErr w:type="gramEnd"/>
      <w:r w:rsidRPr="003F444C">
        <w:rPr>
          <w:rFonts w:ascii="Times New Roman" w:hAnsi="Times New Roman"/>
          <w:sz w:val="24"/>
          <w:szCs w:val="24"/>
        </w:rPr>
        <w:t>спользовании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терминологии, исправле</w:t>
      </w:r>
      <w:r>
        <w:rPr>
          <w:rFonts w:ascii="Times New Roman" w:hAnsi="Times New Roman"/>
          <w:sz w:val="24"/>
          <w:szCs w:val="24"/>
        </w:rPr>
        <w:t>нные после нескольких навод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щих </w:t>
      </w:r>
      <w:r w:rsidRPr="003F444C">
        <w:rPr>
          <w:rFonts w:ascii="Times New Roman" w:hAnsi="Times New Roman"/>
          <w:sz w:val="24"/>
          <w:szCs w:val="24"/>
        </w:rPr>
        <w:t>вопросов учителя;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изложение материала было недостаточно самостоятельным (простой </w:t>
      </w:r>
      <w:proofErr w:type="spellStart"/>
      <w:r w:rsidRPr="003F444C">
        <w:rPr>
          <w:rFonts w:ascii="Times New Roman" w:hAnsi="Times New Roman"/>
          <w:sz w:val="24"/>
          <w:szCs w:val="24"/>
        </w:rPr>
        <w:t>пер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сказучебника</w:t>
      </w:r>
      <w:proofErr w:type="spellEnd"/>
      <w:r w:rsidRPr="003F444C">
        <w:rPr>
          <w:rFonts w:ascii="Times New Roman" w:hAnsi="Times New Roman"/>
          <w:sz w:val="24"/>
          <w:szCs w:val="24"/>
        </w:rPr>
        <w:t>), несистематизированное, аргументация слабая, речь бедная;</w:t>
      </w:r>
    </w:p>
    <w:p w:rsidR="00611C53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материал частично усвоен, но умения не проявлены в полной мере, ученик </w:t>
      </w:r>
      <w:proofErr w:type="spellStart"/>
      <w:r w:rsidRPr="003F444C">
        <w:rPr>
          <w:rFonts w:ascii="Times New Roman" w:hAnsi="Times New Roman"/>
          <w:sz w:val="24"/>
          <w:szCs w:val="24"/>
        </w:rPr>
        <w:t>несправился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 применением знаний при выполнении задания в новой ситу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ции;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«2» - </w:t>
      </w:r>
      <w:r w:rsidR="003F444C" w:rsidRPr="003F444C">
        <w:rPr>
          <w:rFonts w:ascii="Times New Roman" w:hAnsi="Times New Roman"/>
          <w:sz w:val="24"/>
          <w:szCs w:val="24"/>
        </w:rPr>
        <w:t>ставится в следующих случаях: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не раскрыто главное содержание учебного материала;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обнаружено незнание или непонимание учеником большей или </w:t>
      </w:r>
      <w:proofErr w:type="spellStart"/>
      <w:r w:rsidRPr="003F444C">
        <w:rPr>
          <w:rFonts w:ascii="Times New Roman" w:hAnsi="Times New Roman"/>
          <w:sz w:val="24"/>
          <w:szCs w:val="24"/>
        </w:rPr>
        <w:t>наиболе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важной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части учебного материала;</w:t>
      </w:r>
    </w:p>
    <w:p w:rsid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существенные ошибки в изложении фактов,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</w:t>
      </w:r>
      <w:proofErr w:type="gramStart"/>
      <w:r w:rsidRPr="003F444C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3F444C">
        <w:rPr>
          <w:rFonts w:ascii="Times New Roman" w:hAnsi="Times New Roman"/>
          <w:sz w:val="24"/>
          <w:szCs w:val="24"/>
        </w:rPr>
        <w:t xml:space="preserve"> суждениях и выводах, которые не исправ</w:t>
      </w:r>
      <w:r>
        <w:rPr>
          <w:rFonts w:ascii="Times New Roman" w:hAnsi="Times New Roman"/>
          <w:sz w:val="24"/>
          <w:szCs w:val="24"/>
        </w:rPr>
        <w:t>лены после нескольких нав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дящих </w:t>
      </w:r>
      <w:r w:rsidRPr="003F444C">
        <w:rPr>
          <w:rFonts w:ascii="Times New Roman" w:hAnsi="Times New Roman"/>
          <w:sz w:val="24"/>
          <w:szCs w:val="24"/>
        </w:rPr>
        <w:t xml:space="preserve">вопросов учителя. </w:t>
      </w:r>
    </w:p>
    <w:p w:rsidR="00611C53" w:rsidRPr="003F444C" w:rsidRDefault="00611C53" w:rsidP="003F444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b/>
          <w:sz w:val="24"/>
          <w:szCs w:val="24"/>
        </w:rPr>
        <w:t>За письменные работы: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"5" - 81-100% выполненных заданий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"4" - 61-80%</w:t>
      </w:r>
    </w:p>
    <w:p w:rsidR="003F444C" w:rsidRDefault="00611C53" w:rsidP="003F44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"3" - 41-60%</w:t>
      </w:r>
    </w:p>
    <w:p w:rsidR="00515C22" w:rsidRPr="00515C22" w:rsidRDefault="00515C22" w:rsidP="00515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35B" w:rsidRPr="00611C53" w:rsidRDefault="00611C53" w:rsidP="003F444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977"/>
      </w:tblGrid>
      <w:tr w:rsidR="004A45C9" w:rsidTr="004A45C9">
        <w:tc>
          <w:tcPr>
            <w:tcW w:w="1008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9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09B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B09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45C9" w:rsidRPr="00CE179C" w:rsidTr="00B66C3F">
        <w:trPr>
          <w:trHeight w:val="30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pStyle w:val="Style3"/>
              <w:widowControl/>
              <w:suppressAutoHyphens/>
              <w:rPr>
                <w:rFonts w:ascii="Times New Roman" w:hAnsi="Times New Roman"/>
                <w:b/>
                <w:bCs/>
                <w:i/>
              </w:rPr>
            </w:pPr>
            <w:r w:rsidRPr="003B09B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Введение в изучение истории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10</w:t>
            </w:r>
          </w:p>
        </w:tc>
      </w:tr>
      <w:tr w:rsidR="004A45C9" w:rsidRPr="00CE179C" w:rsidTr="00B66C3F">
        <w:trPr>
          <w:trHeight w:val="248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Жизнь первобытных людей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6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17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Древняя Греция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20</w:t>
            </w:r>
          </w:p>
        </w:tc>
      </w:tr>
      <w:tr w:rsidR="004A45C9" w:rsidRPr="00CE179C" w:rsidTr="004A45C9">
        <w:trPr>
          <w:trHeight w:val="35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4.Древний Рим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15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4A45C9" w:rsidRPr="001E245D" w:rsidRDefault="004A45C9" w:rsidP="003F444C">
            <w:pPr>
              <w:pStyle w:val="a8"/>
              <w:suppressAutoHyphens/>
              <w:spacing w:after="0" w:afterAutospacing="0"/>
              <w:ind w:right="175"/>
              <w:rPr>
                <w:b/>
              </w:rPr>
            </w:pPr>
            <w:r w:rsidRPr="001E245D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413912" w:rsidRDefault="00413912" w:rsidP="00413912"/>
    <w:p w:rsidR="00515C22" w:rsidRDefault="00515C22" w:rsidP="00413912"/>
    <w:p w:rsidR="00515C22" w:rsidRDefault="00515C22" w:rsidP="00413912"/>
    <w:p w:rsidR="00515C22" w:rsidRDefault="00515C22" w:rsidP="0041391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8"/>
        <w:gridCol w:w="566"/>
        <w:gridCol w:w="1132"/>
        <w:gridCol w:w="1277"/>
        <w:gridCol w:w="1417"/>
        <w:gridCol w:w="1417"/>
        <w:gridCol w:w="1134"/>
      </w:tblGrid>
      <w:tr w:rsidR="00413912" w:rsidRPr="008818EB" w:rsidTr="00413912">
        <w:tc>
          <w:tcPr>
            <w:tcW w:w="672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Четверть (пол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у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годие, триместр)</w:t>
            </w:r>
          </w:p>
        </w:tc>
        <w:tc>
          <w:tcPr>
            <w:tcW w:w="673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14" w:type="pct"/>
            <w:gridSpan w:val="3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Контрольные работы (общее к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личество часов)</w:t>
            </w:r>
          </w:p>
        </w:tc>
        <w:tc>
          <w:tcPr>
            <w:tcW w:w="1343" w:type="pct"/>
            <w:gridSpan w:val="2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413912" w:rsidRPr="008818EB" w:rsidTr="00413912">
        <w:trPr>
          <w:cantSplit/>
          <w:trHeight w:val="1134"/>
        </w:trPr>
        <w:tc>
          <w:tcPr>
            <w:tcW w:w="672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72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ь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ь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ный тест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торные работы</w:t>
            </w:r>
          </w:p>
        </w:tc>
        <w:tc>
          <w:tcPr>
            <w:tcW w:w="597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ческие работы</w:t>
            </w:r>
          </w:p>
        </w:tc>
      </w:tr>
      <w:tr w:rsidR="004A45C9" w:rsidRPr="008818EB" w:rsidTr="00413912">
        <w:trPr>
          <w:trHeight w:val="541"/>
        </w:trPr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81F" w:rsidRDefault="00C7781F" w:rsidP="00DC69F3">
      <w:pPr>
        <w:rPr>
          <w:rFonts w:ascii="Times New Roman" w:hAnsi="Times New Roman"/>
          <w:sz w:val="24"/>
          <w:szCs w:val="24"/>
        </w:rPr>
      </w:pPr>
    </w:p>
    <w:p w:rsidR="00C450BB" w:rsidRDefault="00C450BB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Pr="000C75FE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611C53" w:rsidRDefault="00611C53" w:rsidP="004A45C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  <w:sectPr w:rsidR="00611C53" w:rsidSect="003328BC">
          <w:footerReference w:type="even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1C53" w:rsidRPr="00611C53" w:rsidRDefault="00611C53" w:rsidP="00611C53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80"/>
        <w:gridCol w:w="780"/>
        <w:gridCol w:w="1986"/>
        <w:gridCol w:w="3685"/>
        <w:gridCol w:w="283"/>
        <w:gridCol w:w="4535"/>
        <w:gridCol w:w="1986"/>
      </w:tblGrid>
      <w:tr w:rsidR="009B200E" w:rsidRPr="009B200E" w:rsidTr="00421F05">
        <w:trPr>
          <w:trHeight w:val="380"/>
        </w:trPr>
        <w:tc>
          <w:tcPr>
            <w:tcW w:w="194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" w:type="pct"/>
            <w:gridSpan w:val="2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9" w:type="pct"/>
            <w:gridSpan w:val="2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553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Виды деятельности учащихся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Формы ко</w:t>
            </w: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</w:t>
            </w: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троля</w:t>
            </w:r>
          </w:p>
          <w:p w:rsidR="009B200E" w:rsidRPr="009B200E" w:rsidRDefault="009B200E" w:rsidP="0051775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(стартовый, текущий, промежуточный, итоговый)</w:t>
            </w:r>
          </w:p>
        </w:tc>
      </w:tr>
      <w:tr w:rsidR="009B200E" w:rsidRPr="007877CE" w:rsidTr="00421F05">
        <w:trPr>
          <w:cantSplit/>
          <w:trHeight w:val="1705"/>
        </w:trPr>
        <w:tc>
          <w:tcPr>
            <w:tcW w:w="194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680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</w:tcPr>
          <w:p w:rsidR="009B200E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9B200E" w:rsidRPr="0051775F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" w:type="pct"/>
            <w:vMerge/>
          </w:tcPr>
          <w:p w:rsidR="009B200E" w:rsidRPr="0051775F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21F05" w:rsidRPr="007877CE" w:rsidTr="00421F05">
        <w:trPr>
          <w:cantSplit/>
          <w:trHeight w:val="411"/>
        </w:trPr>
        <w:tc>
          <w:tcPr>
            <w:tcW w:w="5000" w:type="pct"/>
            <w:gridSpan w:val="8"/>
          </w:tcPr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="0001231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421F05" w:rsidRPr="00012311" w:rsidRDefault="00421F05" w:rsidP="00421F05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 xml:space="preserve">овладение целостными представлениями об историческом пути народов своей страны и человечества как необходимой основой для </w:t>
            </w:r>
            <w:proofErr w:type="spellStart"/>
            <w:proofErr w:type="gramStart"/>
            <w:r w:rsidRPr="00421F05">
              <w:rPr>
                <w:rFonts w:ascii="Times New Roman" w:hAnsi="Times New Roman"/>
                <w:sz w:val="24"/>
                <w:szCs w:val="24"/>
              </w:rPr>
              <w:t>миро-понимания</w:t>
            </w:r>
            <w:proofErr w:type="spellEnd"/>
            <w:proofErr w:type="gramEnd"/>
            <w:r w:rsidRPr="00421F05">
              <w:rPr>
                <w:rFonts w:ascii="Times New Roman" w:hAnsi="Times New Roman"/>
                <w:sz w:val="24"/>
                <w:szCs w:val="24"/>
              </w:rPr>
              <w:t xml:space="preserve"> и познания современного общества;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целом.</w:t>
            </w:r>
          </w:p>
        </w:tc>
      </w:tr>
      <w:tr w:rsidR="00584A9C" w:rsidRPr="007877CE" w:rsidTr="00B66C3F">
        <w:trPr>
          <w:cantSplit/>
          <w:trHeight w:val="701"/>
        </w:trPr>
        <w:tc>
          <w:tcPr>
            <w:tcW w:w="194" w:type="pct"/>
          </w:tcPr>
          <w:p w:rsidR="00584A9C" w:rsidRPr="00544704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1553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B66C3F">
        <w:trPr>
          <w:cantSplit/>
          <w:trHeight w:val="981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Источники знаний о прошлом.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Письменные и вещественные источники.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Время. Способы измерения времени в разные исторические эпохи.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704">
              <w:rPr>
                <w:rFonts w:ascii="Times New Roman" w:hAnsi="Times New Roman"/>
                <w:sz w:val="24"/>
                <w:szCs w:val="24"/>
              </w:rPr>
              <w:t>Летоисчисление (счет лет «до н.э.» и «н.э.»). Исторические события.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Причинные связи между событиями.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лентой времени. Определение временных промежутков.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62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97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Археология – помощница и</w:t>
            </w:r>
            <w:r w:rsidRPr="00963940">
              <w:rPr>
                <w:rFonts w:ascii="Times New Roman" w:hAnsi="Times New Roman"/>
                <w:sz w:val="24"/>
                <w:szCs w:val="24"/>
              </w:rPr>
              <w:t>с</w:t>
            </w:r>
            <w:r w:rsidRPr="00963940">
              <w:rPr>
                <w:rFonts w:ascii="Times New Roman" w:hAnsi="Times New Roman"/>
                <w:sz w:val="24"/>
                <w:szCs w:val="24"/>
              </w:rPr>
              <w:t>ториков.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Роль археологических раскопок в изучении истории.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988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Наука о народах - наука о прошлом.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Роль этнографии в изучении истории.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832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Знать своих предков – знать историю.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Происхождение имен и фамилий.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своей родословной.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Географические названия – свидетели прошлого.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Географические названия – свидетели прошлого. 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843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Гербы, флаги, гимны, государств. Российская государственная символика.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работать с учебными материалами по истории.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Создание ленты времени.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1775F" w:rsidRPr="007877CE" w:rsidTr="00C7781F">
        <w:trPr>
          <w:trHeight w:val="147"/>
        </w:trPr>
        <w:tc>
          <w:tcPr>
            <w:tcW w:w="5000" w:type="pct"/>
            <w:gridSpan w:val="8"/>
          </w:tcPr>
          <w:p w:rsidR="0051775F" w:rsidRPr="00B66C3F" w:rsidRDefault="00637688" w:rsidP="000D1BC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 (</w:t>
            </w:r>
            <w:r w:rsidR="000D1BC6" w:rsidRPr="00B66C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0D1BC6" w:rsidRPr="00B66C3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«Жизнь первобытных людей»: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637688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544704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06.10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Древнейшие люди.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Занятия, орудия труда первобытных людей. Родоплеменные отношения.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637688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религии и искусства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Родоплеменные отношения. Верования древних людей, возникновение искусства.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B66C3F" w:rsidRDefault="00584A9C" w:rsidP="00B66C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Первобытные зем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ледельцы, скотово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Переход от собирательства к земледелию и скотоводству. Соседская община. 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Развитие ремесла. Обмен произведенными продуктами.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знати.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 Решение исторических задач.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:rsidR="00584A9C" w:rsidRPr="004924E9" w:rsidRDefault="004924E9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Повторительно-обобщающий урок по теме: «Жизнь первобытных   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людей».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тестовых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218A5" w:rsidRPr="007877CE" w:rsidTr="009B200E">
        <w:trPr>
          <w:trHeight w:val="312"/>
        </w:trPr>
        <w:tc>
          <w:tcPr>
            <w:tcW w:w="5000" w:type="pct"/>
            <w:gridSpan w:val="8"/>
          </w:tcPr>
          <w:p w:rsidR="001218A5" w:rsidRPr="00B66C3F" w:rsidRDefault="001218A5" w:rsidP="009B200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Древний Восток (</w:t>
            </w:r>
            <w:r w:rsidR="00584A9C" w:rsidRPr="00B66C3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65EE" w:rsidRPr="007877CE" w:rsidTr="009B200E">
        <w:trPr>
          <w:trHeight w:val="312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A210F7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расширение опыта оценочной деятельности на основе осмысления жизни и деяний личностей и народов в истории своей страны и </w:t>
            </w:r>
            <w:r w:rsidR="007D16CA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в целом.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" w:type="pct"/>
          </w:tcPr>
          <w:p w:rsidR="00584A9C" w:rsidRPr="004924E9" w:rsidRDefault="004924E9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Древний Египет: природные условия, население.</w:t>
            </w:r>
          </w:p>
        </w:tc>
        <w:tc>
          <w:tcPr>
            <w:tcW w:w="1553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 Решение логических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584A9C" w:rsidRPr="00C21DC1" w:rsidRDefault="00C21DC1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267" w:type="pct"/>
          </w:tcPr>
          <w:p w:rsidR="00584A9C" w:rsidRPr="000867AB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жили вельможи, земледельцы и ремесленники в Египте.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67" w:type="pct"/>
          </w:tcPr>
          <w:p w:rsidR="00584A9C" w:rsidRPr="002F6F90" w:rsidRDefault="00584A9C" w:rsidP="009B20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Военные походы египтян.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Войско: пехота, отряды колесничих. Завоевательные походы. Держава Тутмоса III.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267" w:type="pct"/>
          </w:tcPr>
          <w:p w:rsidR="00584A9C" w:rsidRPr="002F6F9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египтян. Обожествление фараонов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сообщениями.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267" w:type="pct"/>
          </w:tcPr>
          <w:p w:rsidR="00584A9C" w:rsidRPr="00580A6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Культура Дре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в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него Египта (и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с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кусство, пис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ь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менность, зн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Храмы и пирамиды. Скульптура, росписи. Научные познания, письменность и школа в Древнем Египте.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267" w:type="pct"/>
          </w:tcPr>
          <w:p w:rsidR="00584A9C" w:rsidRPr="00580A6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«Древний Египет».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Pr="00455FA1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Шумер и Аккад.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Древние государства Передней Азии и Восточного Средиземноморья. Древнее Междуречье: природные условия, население.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Законы Хаммурапи: ограничение долгового рабства; представление о талионе, о неравенстве.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Финикия. Финикийские мореплаватели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Библейские сказания. Древние евреи. Царство Давида и Соломона.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Представление о Библии и Ветхом Завете. Библейские мифы и сказания. Моральные нормы библейских заповедей. Палестина: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Новшества в военном деле. Ассирийские завоевания. Царский дворец. Искусство. Библиотека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Ашшурбанапала</w:t>
            </w:r>
            <w:proofErr w:type="spellEnd"/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Персидской державы. Цари Кир, Дарий</w:t>
            </w:r>
            <w:proofErr w:type="gramStart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ервый. Состав войска.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267" w:type="pct"/>
          </w:tcPr>
          <w:p w:rsidR="00584A9C" w:rsidRPr="00580A60" w:rsidRDefault="00850C12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80A6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80A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Древняя Индия: природные условия, население. Варны.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Касты. Религиозные верования. Будда.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Природа и население Древнего Китая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Древний Китай: природные условия, население. Возникновение религиозно-философских учений. Конфуций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 Работа с картой.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Объединение Китая.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Империя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Император и его подданные. Научные знания и изобретения. Культурное наследие цивилизаций Древнего Востока.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67" w:type="pct"/>
          </w:tcPr>
          <w:p w:rsidR="00584A9C" w:rsidRPr="00455FA1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Культурное насле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дие Древнего Вос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тока.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 w:rsidR="00B66C3F"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 раздела.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218A5" w:rsidRPr="007877CE" w:rsidTr="00C7781F">
        <w:trPr>
          <w:trHeight w:val="147"/>
        </w:trPr>
        <w:tc>
          <w:tcPr>
            <w:tcW w:w="5000" w:type="pct"/>
            <w:gridSpan w:val="8"/>
          </w:tcPr>
          <w:p w:rsidR="001218A5" w:rsidRPr="00B66C3F" w:rsidRDefault="001218A5" w:rsidP="00BF65E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 (</w:t>
            </w:r>
            <w:r w:rsidR="00584A9C" w:rsidRPr="00B66C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целом;</w:t>
            </w:r>
          </w:p>
          <w:p w:rsidR="00BF65EE" w:rsidRPr="00A210F7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6D6CAA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условия. Древнейшие города. Критское царство. Греческие мифы критского периода.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Микенское царство. Каменное строительство. Троянская война.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Олимпийские боги. Мифы древних греков о богах и героях.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докладами.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Аттики. Знать и демос. Законы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Бедственное положение земледельцев. Долговое рабство.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Зарождение Афинской демократии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Борьба демоса со знатью. Реформы Солона. Отмена долгового рабства. Перемены в управлении Афинами.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Древняя Спарта. 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Спартанцы и илоты. Спарта – военный лагерь. Управление Спартой. Спартанское воспитание.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Средиземноморья.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Причины колонизации. Развитие межполисной торговли. Греки и скифы.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Олимпийские игры - общегреческие празднества. Виды состязаний. Награды победителям.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7" w:type="pct"/>
          </w:tcPr>
          <w:p w:rsidR="00584A9C" w:rsidRPr="00544704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Нашествие персов на Элладу. Победа афинян в Марафонской битве. Стратег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trHeight w:val="1268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" w:type="pct"/>
          </w:tcPr>
          <w:p w:rsidR="00584A9C" w:rsidRPr="00401AAD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AAD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7" w:type="pct"/>
          </w:tcPr>
          <w:p w:rsidR="00584A9C" w:rsidRPr="00401AAD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Нашествие персов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Нашествие Ксеркса на Элладу. Защита Фермопил.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сражение. Причины победы греков.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01A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Афинский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союз.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рей</w:t>
            </w:r>
            <w:proofErr w:type="spellEnd"/>
            <w:r w:rsidRPr="00260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Афинский морской союз. Военные и торговый флот. Гавани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Состав населения. Использование труда рабов.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260B55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Древние Афины. Афинский п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лис.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Город Афины: Керамик, Агора, Акрополь. Быт афинян. Храмы. Скульптуры.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" w:type="pct"/>
          </w:tcPr>
          <w:p w:rsidR="00584A9C" w:rsidRPr="00C513EC" w:rsidRDefault="00BD497F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BD497F" w:rsidRDefault="00BD497F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14.03                                                          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 xml:space="preserve">Образование афинян: школы, </w:t>
            </w:r>
            <w:proofErr w:type="spellStart"/>
            <w:r w:rsidRPr="00260B55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260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афинян. Рабы – педагоги. Занятия в школах. Посещение палестры. Афинские гимназии.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0867AB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Древнегреческий театр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Возникновение театра. Здание театра. Трагедии и комедии. Аристофан «Птицы».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«Антигона».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2F24DE" w:rsidRDefault="002F24DE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680" w:type="pct"/>
          </w:tcPr>
          <w:p w:rsidR="00584A9C" w:rsidRPr="00260B55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Афинская дем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 xml:space="preserve">кратия </w:t>
            </w:r>
            <w:r>
              <w:rPr>
                <w:rFonts w:ascii="Times New Roman" w:hAnsi="Times New Roman"/>
                <w:sz w:val="24"/>
                <w:szCs w:val="24"/>
              </w:rPr>
              <w:t>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рикле.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Народное собрание, Совет пятисот и их функции. Перикл во главе Афин.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584A9C" w:rsidRPr="002F24DE" w:rsidRDefault="002F24DE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обобщения по теме «Древняя Греция».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584A9C" w:rsidRPr="00411E7F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Завоевания Александра Македонского.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CEB">
              <w:rPr>
                <w:rFonts w:ascii="Times New Roman" w:hAnsi="Times New Roman"/>
                <w:sz w:val="24"/>
                <w:szCs w:val="24"/>
              </w:rPr>
              <w:t xml:space="preserve">Междоусобные войны. Возвышение Македонии при царе Филиппе. Потеря Грецией независимости. Приход к власти </w:t>
            </w:r>
            <w:proofErr w:type="spellStart"/>
            <w:r w:rsidRPr="00661CEB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gramStart"/>
            <w:r w:rsidRPr="00661CEB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на реке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Граник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. Разгром войск Дария III у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Поход в Египет. Основание Александрии.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411E7F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Македонского. Александрийский порт. Александрийский музей.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Греческие учёные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F3EE9" w:rsidRPr="007877CE" w:rsidTr="00C7781F">
        <w:trPr>
          <w:trHeight w:val="147"/>
        </w:trPr>
        <w:tc>
          <w:tcPr>
            <w:tcW w:w="5000" w:type="pct"/>
            <w:gridSpan w:val="8"/>
          </w:tcPr>
          <w:p w:rsidR="008F3EE9" w:rsidRPr="00B66C3F" w:rsidRDefault="00584A9C" w:rsidP="00BF65E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4.Древний Рим (15</w:t>
            </w:r>
            <w:r w:rsidR="008F3EE9"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целом;</w:t>
            </w:r>
          </w:p>
          <w:p w:rsidR="00BF65EE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Древнейший Рим. Завоевание Римом Италии.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лии. Ликвидация царской власти.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Установление господства Рима над Италией.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Уравнение в правах патрициев и плебеев. Выборы консулов и принятие законов. Сенат и его функции. Римское войско.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Первые победы Рима над Карфагеном. Создание военного флота. Битва при Каннах. Господство Рима в Западном Средиземноморье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иллюстрациями. 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Политика Рима «разделяй и властвуй». Разгром Сирии и Македонии. Разрушение Коринфа и Карфагена.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Использование рабов в сельском хозяйстве, в домах богачей. Гладиаторские игры. Римские учёные о рабах.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Тиберий и Гай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Земельный закон.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Восстание рабов. Победы Спартака. Армия восставших и их походы. Поражение восстания </w:t>
            </w:r>
            <w:r w:rsidRPr="00E61370">
              <w:rPr>
                <w:rFonts w:ascii="Times New Roman" w:hAnsi="Times New Roman"/>
                <w:sz w:val="24"/>
                <w:szCs w:val="24"/>
              </w:rPr>
              <w:lastRenderedPageBreak/>
              <w:t>и его причины.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544704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Единовластие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Цезаря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империи.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наёмную</w:t>
            </w:r>
            <w:proofErr w:type="gramEnd"/>
            <w:r w:rsidRPr="00E61370">
              <w:rPr>
                <w:rFonts w:ascii="Times New Roman" w:hAnsi="Times New Roman"/>
                <w:sz w:val="24"/>
                <w:szCs w:val="24"/>
              </w:rPr>
              <w:t xml:space="preserve">. Возвышение Цезаря. Захват Цезарем власти. Гибель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Цезаря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оражение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сторонников республики. Борьба Антония и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. Единовластие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Августа.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Территория империи. Парфянское царство. Германцы. Предки славянских народов.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Нерона. Пожар в Риме. Казнь рабов.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62132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9946B7" w:rsidRDefault="00584A9C" w:rsidP="00584A9C">
            <w:pPr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Первые хр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стиане и их уч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Возникновение христианства. Рассказы о жизни и учен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ии Ии</w:t>
            </w:r>
            <w:proofErr w:type="gramEnd"/>
            <w:r w:rsidRPr="00E61370">
              <w:rPr>
                <w:rFonts w:ascii="Times New Roman" w:hAnsi="Times New Roman"/>
                <w:sz w:val="24"/>
                <w:szCs w:val="24"/>
              </w:rPr>
              <w:t>суса. Моральные нормы. Гонения на христиан.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544704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Расцвет империи во 2-м веке.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Возникновение и развитие колоната. Правление Траяна. Строительство в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Риме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– столица империи. Повседневная жизнь римлян. Особняки и многоэтажные дома.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Вторжения варваров. Император Константин. Признание христианства. Константинополь.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Взятие Рима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варварами.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Разделение империи. Восстания в провинциях. Вторжение готов в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Галлию. Взятие Рима готами. Падение Западной Римской империи.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картой. Работа с иллюстрациями. </w:t>
            </w:r>
            <w:r w:rsidRPr="00E06CC8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7" w:type="pct"/>
          </w:tcPr>
          <w:p w:rsidR="00584A9C" w:rsidRPr="00FD1E4D" w:rsidRDefault="00FD1E4D" w:rsidP="00455FA1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267" w:type="pct"/>
          </w:tcPr>
          <w:p w:rsidR="00584A9C" w:rsidRPr="00544704" w:rsidRDefault="00584A9C" w:rsidP="00455FA1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Особенности цивилизации Греции и Рима. Вклад народов древности в мировую культуру.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исторических задач.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611C53" w:rsidRDefault="00611C53">
      <w:pPr>
        <w:sectPr w:rsidR="00611C53" w:rsidSect="00611C53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00A10" w:rsidRPr="00070556" w:rsidRDefault="00070556" w:rsidP="00070556">
      <w:pPr>
        <w:numPr>
          <w:ilvl w:val="0"/>
          <w:numId w:val="24"/>
        </w:numPr>
        <w:autoSpaceDE w:val="0"/>
        <w:autoSpaceDN w:val="0"/>
        <w:adjustRightInd w:val="0"/>
        <w:spacing w:before="240"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556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учителя: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Ar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>афонов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С.В. Схемы по всеобщей истории. 5 кл.: к учебнику Ф.А Михайловского «История Древнего мира». М.: Русское слово, 2005-23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</w:rPr>
        <w:t>Арасланова О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.В. поурочные разработки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>КЛ</w:t>
      </w:r>
      <w:proofErr w:type="gramStart"/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.: 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к учебникам АА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Вигасина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, Г.И.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Годера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>, И.С. Свен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>цицкой (М.: Просвещение); Ф.А Михайловского (М.: Русское сло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во). М.: ВАКО, 2005- 304 с.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Брандт М.Ю. История Древнего мира. Тесты.- М.,2000-302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Быльева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В. и др. История Древнего мира: Пособие для учителя истории. 5 </w:t>
      </w:r>
      <w:r w:rsidRPr="00200A10">
        <w:rPr>
          <w:rFonts w:ascii="Times New Roman" w:hAnsi="Times New Roman"/>
          <w:w w:val="126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Брянск, 2003-144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Годер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Г.И. Методическое пособие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>М.: Просв</w:t>
      </w:r>
      <w:r w:rsidRPr="00200A10">
        <w:rPr>
          <w:rFonts w:ascii="Times New Roman" w:hAnsi="Times New Roman"/>
          <w:sz w:val="24"/>
          <w:szCs w:val="24"/>
          <w:lang w:bidi="he-IL"/>
        </w:rPr>
        <w:t>е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щение, 2003-350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Г.И. Рабочая тетрадь по истории Древнего мира. Выпуск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,2.-М., 2010-43с.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Жукова Л.В. Контрольные и проверочные работы по истории 5-9 класс.- М.,1997-76с.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Кун Н, А, Легенды и мифы Древней Греции – М.,1998-278с.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Лубченков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Ю.Н. Михайлов В.В. История Древнего Рима – М.,1998-123с.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A10">
        <w:rPr>
          <w:rFonts w:ascii="Times New Roman" w:hAnsi="Times New Roman"/>
          <w:sz w:val="24"/>
          <w:szCs w:val="24"/>
        </w:rPr>
        <w:t>С.</w:t>
      </w:r>
      <w:proofErr w:type="gramStart"/>
      <w:r w:rsidRPr="00200A10">
        <w:rPr>
          <w:rFonts w:ascii="Times New Roman" w:hAnsi="Times New Roman"/>
          <w:sz w:val="24"/>
          <w:szCs w:val="24"/>
        </w:rPr>
        <w:t>В</w:t>
      </w:r>
      <w:proofErr w:type="gramEnd"/>
      <w:r w:rsidRPr="00200A10">
        <w:rPr>
          <w:rFonts w:ascii="Times New Roman" w:hAnsi="Times New Roman"/>
          <w:sz w:val="24"/>
          <w:szCs w:val="24"/>
        </w:rPr>
        <w:t xml:space="preserve"> Колпаков. Н.А. </w:t>
      </w:r>
      <w:proofErr w:type="spellStart"/>
      <w:r w:rsidRPr="00200A10">
        <w:rPr>
          <w:rFonts w:ascii="Times New Roman" w:hAnsi="Times New Roman"/>
          <w:sz w:val="24"/>
          <w:szCs w:val="24"/>
        </w:rPr>
        <w:t>Селунская</w:t>
      </w:r>
      <w:proofErr w:type="spellEnd"/>
      <w:r w:rsidRPr="00200A10">
        <w:rPr>
          <w:rFonts w:ascii="Times New Roman" w:hAnsi="Times New Roman"/>
          <w:sz w:val="24"/>
          <w:szCs w:val="24"/>
        </w:rPr>
        <w:t xml:space="preserve"> «История древнего мира»  5 класс   М. Дрофа 2003 год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Сухов В.В. История Древнего мира и Средних веков. 5-6 класс. – М.,2000-173с.</w:t>
      </w:r>
    </w:p>
    <w:p w:rsid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Владос-Пресс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, 2003-272 с. </w:t>
      </w:r>
    </w:p>
    <w:p w:rsidR="00070556" w:rsidRDefault="00070556" w:rsidP="0007055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20" w:right="52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70556" w:rsidRDefault="00070556" w:rsidP="00070556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0556">
        <w:rPr>
          <w:rFonts w:ascii="Times New Roman" w:eastAsia="Calibri" w:hAnsi="Times New Roman"/>
          <w:b/>
          <w:sz w:val="24"/>
          <w:szCs w:val="24"/>
          <w:lang w:eastAsia="en-US"/>
        </w:rPr>
        <w:t>Список литература для учащихся: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Г.И. Рабочая тетрадь по истории Древнего мира. Выпуск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,2.-М., 2010-43с.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Крушкол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Ю.С. Мурыгина Н.Ф, Хрестоматия по истории Древнего </w:t>
      </w: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мира-М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., 1977-148с.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Кун Н, А, Легенды и мифы Древней Греции – М.,1998-278 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00A10" w:rsidRP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Саплина Е.В. История Древнего мира. 5 </w:t>
      </w:r>
      <w:r w:rsidRPr="00200A10">
        <w:rPr>
          <w:rFonts w:ascii="Times New Roman" w:hAnsi="Times New Roman"/>
          <w:w w:val="136"/>
          <w:sz w:val="24"/>
          <w:szCs w:val="24"/>
          <w:lang w:bidi="he-IL"/>
        </w:rPr>
        <w:t>КЛ</w:t>
      </w:r>
      <w:proofErr w:type="gramStart"/>
      <w:r w:rsidRPr="00200A10">
        <w:rPr>
          <w:rFonts w:ascii="Times New Roman" w:hAnsi="Times New Roman"/>
          <w:w w:val="136"/>
          <w:sz w:val="24"/>
          <w:szCs w:val="24"/>
          <w:lang w:bidi="he-IL"/>
        </w:rPr>
        <w:t xml:space="preserve">.: 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>Методическое по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собие к учебнику / Е.В. Саплина, АИ. Саплин. М.: Дрофа, 2005- 191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Владос-Пресс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>, 2003-272 с.</w:t>
      </w: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200A10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B66C3F" w:rsidRDefault="00B66C3F" w:rsidP="00B66C3F">
      <w:pPr>
        <w:numPr>
          <w:ilvl w:val="0"/>
          <w:numId w:val="46"/>
        </w:numPr>
        <w:spacing w:before="100" w:beforeAutospacing="1" w:after="100" w:afterAutospacing="1" w:line="240" w:lineRule="auto"/>
        <w:ind w:hanging="862"/>
        <w:rPr>
          <w:rStyle w:val="a6"/>
          <w:b w:val="0"/>
          <w:bCs w:val="0"/>
        </w:rPr>
      </w:pPr>
      <w:r w:rsidRPr="00D02351">
        <w:rPr>
          <w:rStyle w:val="a6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</w:t>
      </w:r>
      <w:r>
        <w:rPr>
          <w:rStyle w:val="a6"/>
          <w:rFonts w:ascii="Times New Roman" w:hAnsi="Times New Roman"/>
          <w:sz w:val="24"/>
          <w:szCs w:val="24"/>
        </w:rPr>
        <w:t>вании)</w:t>
      </w:r>
    </w:p>
    <w:p w:rsidR="00B66C3F" w:rsidRPr="00B66C3F" w:rsidRDefault="00B66C3F" w:rsidP="00B66C3F">
      <w:pPr>
        <w:spacing w:before="100" w:beforeAutospacing="1" w:after="100" w:afterAutospacing="1" w:line="240" w:lineRule="auto"/>
        <w:ind w:left="720"/>
        <w:jc w:val="center"/>
      </w:pPr>
      <w:r w:rsidRPr="00B66C3F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B66C3F" w:rsidRPr="00B66C3F" w:rsidTr="00B66C3F">
        <w:tc>
          <w:tcPr>
            <w:tcW w:w="4536" w:type="dxa"/>
            <w:gridSpan w:val="2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Форма коррекции</w:t>
            </w:r>
          </w:p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Причина коррекции (замена урока, б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лезнь учителя, праздничный день, отмена занятий по приказу)</w:t>
            </w:r>
          </w:p>
        </w:tc>
      </w:tr>
      <w:tr w:rsidR="00B66C3F" w:rsidRPr="00B66C3F" w:rsidTr="00B66C3F">
        <w:tc>
          <w:tcPr>
            <w:tcW w:w="2410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требующий коррекции (проп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щенный по прич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не)</w:t>
            </w:r>
          </w:p>
        </w:tc>
        <w:tc>
          <w:tcPr>
            <w:tcW w:w="2126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содерж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щий коррекцию</w:t>
            </w:r>
          </w:p>
        </w:tc>
        <w:tc>
          <w:tcPr>
            <w:tcW w:w="2552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C3F" w:rsidRPr="00D4240F" w:rsidTr="00B66C3F">
        <w:tc>
          <w:tcPr>
            <w:tcW w:w="2410" w:type="dxa"/>
          </w:tcPr>
          <w:p w:rsidR="00B66C3F" w:rsidRPr="007B1EB1" w:rsidRDefault="007B1EB1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2126" w:type="dxa"/>
          </w:tcPr>
          <w:p w:rsidR="00B66C3F" w:rsidRPr="007B1EB1" w:rsidRDefault="007B1EB1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2552" w:type="dxa"/>
          </w:tcPr>
          <w:p w:rsidR="00B66C3F" w:rsidRPr="00D4240F" w:rsidRDefault="007B1EB1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7B1EB1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26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2552" w:type="dxa"/>
          </w:tcPr>
          <w:p w:rsidR="00B66C3F" w:rsidRPr="00D4240F" w:rsidRDefault="00AA7EAB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AA7EAB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2126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552" w:type="dxa"/>
          </w:tcPr>
          <w:p w:rsidR="00B66C3F" w:rsidRPr="00D4240F" w:rsidRDefault="00AA7EAB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AA7EAB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EF2799" w:rsidRDefault="00EF2799" w:rsidP="00EF2799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31,32</w:t>
            </w:r>
          </w:p>
        </w:tc>
        <w:tc>
          <w:tcPr>
            <w:tcW w:w="2126" w:type="dxa"/>
          </w:tcPr>
          <w:p w:rsidR="00B66C3F" w:rsidRPr="00EF2799" w:rsidRDefault="00EF2799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отмена занятий по приказу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отмена занятий по приказу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D4240F" w:rsidRDefault="00197FD0" w:rsidP="00B66C3F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</w:tr>
      <w:tr w:rsidR="00197FD0" w:rsidRPr="00D4240F" w:rsidTr="00B66C3F">
        <w:tc>
          <w:tcPr>
            <w:tcW w:w="2410" w:type="dxa"/>
          </w:tcPr>
          <w:p w:rsidR="00197FD0" w:rsidRPr="00D4240F" w:rsidRDefault="00197FD0" w:rsidP="00B66C3F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</w:tr>
    </w:tbl>
    <w:p w:rsidR="003A0A75" w:rsidRDefault="003A0A75" w:rsidP="00B66C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3A0A75" w:rsidSect="00070556">
      <w:pgSz w:w="11906" w:h="16838"/>
      <w:pgMar w:top="1134" w:right="850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1F" w:rsidRDefault="00951A1F">
      <w:r>
        <w:separator/>
      </w:r>
    </w:p>
  </w:endnote>
  <w:endnote w:type="continuationSeparator" w:id="0">
    <w:p w:rsidR="00951A1F" w:rsidRDefault="0095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E" w:rsidRDefault="00CC2398" w:rsidP="001774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24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24DE" w:rsidRDefault="002F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1F" w:rsidRDefault="00951A1F">
      <w:r>
        <w:separator/>
      </w:r>
    </w:p>
  </w:footnote>
  <w:footnote w:type="continuationSeparator" w:id="0">
    <w:p w:rsidR="00951A1F" w:rsidRDefault="00951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2A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E44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26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9A3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DA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E48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C0F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66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6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12C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91BDD"/>
    <w:multiLevelType w:val="hybridMultilevel"/>
    <w:tmpl w:val="58A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227E1"/>
    <w:multiLevelType w:val="hybridMultilevel"/>
    <w:tmpl w:val="54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7575F"/>
    <w:multiLevelType w:val="hybridMultilevel"/>
    <w:tmpl w:val="39B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A6983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7D734F"/>
    <w:multiLevelType w:val="hybridMultilevel"/>
    <w:tmpl w:val="D6B0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7E475D"/>
    <w:multiLevelType w:val="hybridMultilevel"/>
    <w:tmpl w:val="D99024A0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11686A27"/>
    <w:multiLevelType w:val="hybridMultilevel"/>
    <w:tmpl w:val="569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005A2C"/>
    <w:multiLevelType w:val="hybridMultilevel"/>
    <w:tmpl w:val="7D884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7866"/>
    <w:multiLevelType w:val="hybridMultilevel"/>
    <w:tmpl w:val="7A1AD7EC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B2C9A"/>
    <w:multiLevelType w:val="hybridMultilevel"/>
    <w:tmpl w:val="7A2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27A27"/>
    <w:multiLevelType w:val="hybridMultilevel"/>
    <w:tmpl w:val="EF6A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51D58"/>
    <w:multiLevelType w:val="hybridMultilevel"/>
    <w:tmpl w:val="D90A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F752D"/>
    <w:multiLevelType w:val="hybridMultilevel"/>
    <w:tmpl w:val="179034BA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55766"/>
    <w:multiLevelType w:val="hybridMultilevel"/>
    <w:tmpl w:val="7B2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97EA1"/>
    <w:multiLevelType w:val="hybridMultilevel"/>
    <w:tmpl w:val="523C17C4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56106BF9"/>
    <w:multiLevelType w:val="hybridMultilevel"/>
    <w:tmpl w:val="D0CC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E5FB6"/>
    <w:multiLevelType w:val="hybridMultilevel"/>
    <w:tmpl w:val="054E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5DEB3FB8"/>
    <w:multiLevelType w:val="hybridMultilevel"/>
    <w:tmpl w:val="6EFE96B6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3D0759"/>
    <w:multiLevelType w:val="hybridMultilevel"/>
    <w:tmpl w:val="3354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661A0"/>
    <w:multiLevelType w:val="hybridMultilevel"/>
    <w:tmpl w:val="F97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45F1F"/>
    <w:multiLevelType w:val="hybridMultilevel"/>
    <w:tmpl w:val="C996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D6E7B"/>
    <w:multiLevelType w:val="hybridMultilevel"/>
    <w:tmpl w:val="709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C5658"/>
    <w:multiLevelType w:val="hybridMultilevel"/>
    <w:tmpl w:val="53E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40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85732"/>
    <w:multiLevelType w:val="hybridMultilevel"/>
    <w:tmpl w:val="BACA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4446A"/>
    <w:multiLevelType w:val="hybridMultilevel"/>
    <w:tmpl w:val="78023F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3492D"/>
    <w:multiLevelType w:val="hybridMultilevel"/>
    <w:tmpl w:val="29203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4E5971"/>
    <w:multiLevelType w:val="hybridMultilevel"/>
    <w:tmpl w:val="38604998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C6AE4"/>
    <w:multiLevelType w:val="hybridMultilevel"/>
    <w:tmpl w:val="DA08F1FA"/>
    <w:lvl w:ilvl="0" w:tplc="93BACAAA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9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1"/>
  </w:num>
  <w:num w:numId="24">
    <w:abstractNumId w:val="42"/>
  </w:num>
  <w:num w:numId="25">
    <w:abstractNumId w:val="14"/>
  </w:num>
  <w:num w:numId="26">
    <w:abstractNumId w:val="10"/>
  </w:num>
  <w:num w:numId="27">
    <w:abstractNumId w:val="35"/>
  </w:num>
  <w:num w:numId="28">
    <w:abstractNumId w:val="37"/>
  </w:num>
  <w:num w:numId="29">
    <w:abstractNumId w:val="11"/>
  </w:num>
  <w:num w:numId="30">
    <w:abstractNumId w:val="12"/>
  </w:num>
  <w:num w:numId="31">
    <w:abstractNumId w:val="24"/>
  </w:num>
  <w:num w:numId="32">
    <w:abstractNumId w:val="43"/>
  </w:num>
  <w:num w:numId="33">
    <w:abstractNumId w:val="34"/>
  </w:num>
  <w:num w:numId="34">
    <w:abstractNumId w:val="23"/>
  </w:num>
  <w:num w:numId="35">
    <w:abstractNumId w:val="30"/>
  </w:num>
  <w:num w:numId="36">
    <w:abstractNumId w:val="19"/>
  </w:num>
  <w:num w:numId="37">
    <w:abstractNumId w:val="41"/>
  </w:num>
  <w:num w:numId="38">
    <w:abstractNumId w:val="31"/>
  </w:num>
  <w:num w:numId="39">
    <w:abstractNumId w:val="28"/>
  </w:num>
  <w:num w:numId="40">
    <w:abstractNumId w:val="40"/>
  </w:num>
  <w:num w:numId="41">
    <w:abstractNumId w:val="25"/>
  </w:num>
  <w:num w:numId="42">
    <w:abstractNumId w:val="20"/>
  </w:num>
  <w:num w:numId="43">
    <w:abstractNumId w:val="45"/>
  </w:num>
  <w:num w:numId="44">
    <w:abstractNumId w:val="33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36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8"/>
    <w:rsid w:val="00012311"/>
    <w:rsid w:val="000352A1"/>
    <w:rsid w:val="000407C4"/>
    <w:rsid w:val="000545FF"/>
    <w:rsid w:val="00070556"/>
    <w:rsid w:val="000851C8"/>
    <w:rsid w:val="000867AB"/>
    <w:rsid w:val="000A3703"/>
    <w:rsid w:val="000B5CF2"/>
    <w:rsid w:val="000C75FE"/>
    <w:rsid w:val="000D160D"/>
    <w:rsid w:val="000D1BC6"/>
    <w:rsid w:val="001218A5"/>
    <w:rsid w:val="0012451E"/>
    <w:rsid w:val="0013008C"/>
    <w:rsid w:val="00130174"/>
    <w:rsid w:val="00130DCA"/>
    <w:rsid w:val="00143771"/>
    <w:rsid w:val="00144293"/>
    <w:rsid w:val="00177457"/>
    <w:rsid w:val="00185F67"/>
    <w:rsid w:val="00197FD0"/>
    <w:rsid w:val="001A14BF"/>
    <w:rsid w:val="001A26B8"/>
    <w:rsid w:val="001B12DE"/>
    <w:rsid w:val="001B3537"/>
    <w:rsid w:val="001B7D05"/>
    <w:rsid w:val="001D376D"/>
    <w:rsid w:val="001D6724"/>
    <w:rsid w:val="001E245D"/>
    <w:rsid w:val="00200A10"/>
    <w:rsid w:val="00214CE1"/>
    <w:rsid w:val="0022589B"/>
    <w:rsid w:val="00231D60"/>
    <w:rsid w:val="0023735D"/>
    <w:rsid w:val="00260B55"/>
    <w:rsid w:val="0026115B"/>
    <w:rsid w:val="00262073"/>
    <w:rsid w:val="0026434C"/>
    <w:rsid w:val="002D459C"/>
    <w:rsid w:val="002F24DE"/>
    <w:rsid w:val="002F2716"/>
    <w:rsid w:val="002F6F90"/>
    <w:rsid w:val="0030012A"/>
    <w:rsid w:val="00303129"/>
    <w:rsid w:val="00314E91"/>
    <w:rsid w:val="00330A69"/>
    <w:rsid w:val="003328BC"/>
    <w:rsid w:val="0035254D"/>
    <w:rsid w:val="00355600"/>
    <w:rsid w:val="00380EED"/>
    <w:rsid w:val="00387F38"/>
    <w:rsid w:val="003A0A75"/>
    <w:rsid w:val="003B09B3"/>
    <w:rsid w:val="003C6D48"/>
    <w:rsid w:val="003C71AC"/>
    <w:rsid w:val="003F444C"/>
    <w:rsid w:val="00401AAD"/>
    <w:rsid w:val="00411E7F"/>
    <w:rsid w:val="00411FC6"/>
    <w:rsid w:val="004127E9"/>
    <w:rsid w:val="00413912"/>
    <w:rsid w:val="00416B68"/>
    <w:rsid w:val="00421F05"/>
    <w:rsid w:val="00431FD8"/>
    <w:rsid w:val="00435D26"/>
    <w:rsid w:val="00440B66"/>
    <w:rsid w:val="00445D28"/>
    <w:rsid w:val="00455FA1"/>
    <w:rsid w:val="0047326A"/>
    <w:rsid w:val="004835CD"/>
    <w:rsid w:val="004924E9"/>
    <w:rsid w:val="004A45C9"/>
    <w:rsid w:val="004B313A"/>
    <w:rsid w:val="004D24B7"/>
    <w:rsid w:val="004F15FD"/>
    <w:rsid w:val="0050795D"/>
    <w:rsid w:val="00515C22"/>
    <w:rsid w:val="0051775F"/>
    <w:rsid w:val="00544704"/>
    <w:rsid w:val="00580A60"/>
    <w:rsid w:val="0058365D"/>
    <w:rsid w:val="00584A9C"/>
    <w:rsid w:val="005B5492"/>
    <w:rsid w:val="005E26DD"/>
    <w:rsid w:val="00611C53"/>
    <w:rsid w:val="006144B4"/>
    <w:rsid w:val="00621324"/>
    <w:rsid w:val="00627A8A"/>
    <w:rsid w:val="006337A7"/>
    <w:rsid w:val="00637688"/>
    <w:rsid w:val="00652DD0"/>
    <w:rsid w:val="00656965"/>
    <w:rsid w:val="006617AD"/>
    <w:rsid w:val="00661CEB"/>
    <w:rsid w:val="006621AC"/>
    <w:rsid w:val="00684BED"/>
    <w:rsid w:val="0068502B"/>
    <w:rsid w:val="006954B7"/>
    <w:rsid w:val="006A19A1"/>
    <w:rsid w:val="006A4EBC"/>
    <w:rsid w:val="006D00A3"/>
    <w:rsid w:val="006D6CAA"/>
    <w:rsid w:val="00705B68"/>
    <w:rsid w:val="0074534D"/>
    <w:rsid w:val="00767CD7"/>
    <w:rsid w:val="007877CE"/>
    <w:rsid w:val="007A636F"/>
    <w:rsid w:val="007B1EB1"/>
    <w:rsid w:val="007B2462"/>
    <w:rsid w:val="007B73FF"/>
    <w:rsid w:val="007D16CA"/>
    <w:rsid w:val="007D77A0"/>
    <w:rsid w:val="007E4439"/>
    <w:rsid w:val="007F4F2C"/>
    <w:rsid w:val="008217B2"/>
    <w:rsid w:val="00846B8C"/>
    <w:rsid w:val="00850C12"/>
    <w:rsid w:val="00875753"/>
    <w:rsid w:val="008801FB"/>
    <w:rsid w:val="008818EB"/>
    <w:rsid w:val="008A109A"/>
    <w:rsid w:val="008A4BD8"/>
    <w:rsid w:val="008B25B2"/>
    <w:rsid w:val="008B5F74"/>
    <w:rsid w:val="008E22AF"/>
    <w:rsid w:val="008F3EE9"/>
    <w:rsid w:val="00902E1E"/>
    <w:rsid w:val="0091096C"/>
    <w:rsid w:val="00937FCD"/>
    <w:rsid w:val="00951A1F"/>
    <w:rsid w:val="00963940"/>
    <w:rsid w:val="0097016F"/>
    <w:rsid w:val="00976F20"/>
    <w:rsid w:val="009946B7"/>
    <w:rsid w:val="009B200E"/>
    <w:rsid w:val="009B2D1C"/>
    <w:rsid w:val="009C4847"/>
    <w:rsid w:val="009C7B92"/>
    <w:rsid w:val="009D1241"/>
    <w:rsid w:val="009F0FD1"/>
    <w:rsid w:val="00A210F7"/>
    <w:rsid w:val="00A36CFB"/>
    <w:rsid w:val="00A5035B"/>
    <w:rsid w:val="00A90676"/>
    <w:rsid w:val="00AA6F5E"/>
    <w:rsid w:val="00AA7EAB"/>
    <w:rsid w:val="00AB4A15"/>
    <w:rsid w:val="00AC34CD"/>
    <w:rsid w:val="00AF5EED"/>
    <w:rsid w:val="00B10A14"/>
    <w:rsid w:val="00B24EEC"/>
    <w:rsid w:val="00B474C7"/>
    <w:rsid w:val="00B66C3F"/>
    <w:rsid w:val="00B7265F"/>
    <w:rsid w:val="00B91F54"/>
    <w:rsid w:val="00B9552F"/>
    <w:rsid w:val="00B958EC"/>
    <w:rsid w:val="00B9754E"/>
    <w:rsid w:val="00BC7D4F"/>
    <w:rsid w:val="00BD497F"/>
    <w:rsid w:val="00BF65EE"/>
    <w:rsid w:val="00C0717D"/>
    <w:rsid w:val="00C202BF"/>
    <w:rsid w:val="00C21DC1"/>
    <w:rsid w:val="00C450BB"/>
    <w:rsid w:val="00C513EC"/>
    <w:rsid w:val="00C559A8"/>
    <w:rsid w:val="00C6141E"/>
    <w:rsid w:val="00C766E6"/>
    <w:rsid w:val="00C7781F"/>
    <w:rsid w:val="00CC2398"/>
    <w:rsid w:val="00CC6861"/>
    <w:rsid w:val="00CD4061"/>
    <w:rsid w:val="00CD7374"/>
    <w:rsid w:val="00CE179C"/>
    <w:rsid w:val="00D20CC8"/>
    <w:rsid w:val="00D37464"/>
    <w:rsid w:val="00D76C1D"/>
    <w:rsid w:val="00D825A5"/>
    <w:rsid w:val="00D87550"/>
    <w:rsid w:val="00D90274"/>
    <w:rsid w:val="00D912AB"/>
    <w:rsid w:val="00D92578"/>
    <w:rsid w:val="00DA30B0"/>
    <w:rsid w:val="00DA418D"/>
    <w:rsid w:val="00DB3230"/>
    <w:rsid w:val="00DC5E9A"/>
    <w:rsid w:val="00DC69F3"/>
    <w:rsid w:val="00DD0A4E"/>
    <w:rsid w:val="00DE0294"/>
    <w:rsid w:val="00DE7C5F"/>
    <w:rsid w:val="00DF65D9"/>
    <w:rsid w:val="00E06CC8"/>
    <w:rsid w:val="00E251C3"/>
    <w:rsid w:val="00E309B5"/>
    <w:rsid w:val="00E34B22"/>
    <w:rsid w:val="00E40C46"/>
    <w:rsid w:val="00E41FBA"/>
    <w:rsid w:val="00E61370"/>
    <w:rsid w:val="00E62C94"/>
    <w:rsid w:val="00EC2770"/>
    <w:rsid w:val="00ED44C4"/>
    <w:rsid w:val="00ED73B7"/>
    <w:rsid w:val="00EF2799"/>
    <w:rsid w:val="00EF2C8E"/>
    <w:rsid w:val="00F10187"/>
    <w:rsid w:val="00F175F6"/>
    <w:rsid w:val="00F22BA0"/>
    <w:rsid w:val="00F26154"/>
    <w:rsid w:val="00F37B4A"/>
    <w:rsid w:val="00F41839"/>
    <w:rsid w:val="00F57966"/>
    <w:rsid w:val="00F75B82"/>
    <w:rsid w:val="00F86C7F"/>
    <w:rsid w:val="00FD1E4D"/>
    <w:rsid w:val="00FE5CC3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0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20CC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20CC8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20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20CC8"/>
    <w:rPr>
      <w:rFonts w:ascii="Arial" w:hAnsi="Arial" w:cs="Arial"/>
      <w:sz w:val="20"/>
      <w:szCs w:val="20"/>
    </w:rPr>
  </w:style>
  <w:style w:type="character" w:styleId="a5">
    <w:name w:val="footnote reference"/>
    <w:uiPriority w:val="99"/>
    <w:semiHidden/>
    <w:rsid w:val="00D20CC8"/>
    <w:rPr>
      <w:rFonts w:cs="Times New Roman"/>
      <w:vertAlign w:val="superscript"/>
    </w:rPr>
  </w:style>
  <w:style w:type="character" w:styleId="a6">
    <w:name w:val="Strong"/>
    <w:uiPriority w:val="99"/>
    <w:qFormat/>
    <w:rsid w:val="00D20CC8"/>
    <w:rPr>
      <w:rFonts w:cs="Times New Roman"/>
      <w:b/>
      <w:bCs/>
    </w:rPr>
  </w:style>
  <w:style w:type="character" w:customStyle="1" w:styleId="FontStyle35">
    <w:name w:val="Font Style35"/>
    <w:uiPriority w:val="99"/>
    <w:rsid w:val="00B958E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B958EC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B958EC"/>
    <w:rPr>
      <w:rFonts w:ascii="Sylfaen" w:hAnsi="Sylfaen" w:cs="Sylfae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8365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431FD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31FD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Sylfaen" w:hAnsi="Sylfaen"/>
      <w:sz w:val="24"/>
      <w:szCs w:val="24"/>
    </w:rPr>
  </w:style>
  <w:style w:type="paragraph" w:styleId="a7">
    <w:name w:val="List Paragraph"/>
    <w:basedOn w:val="a"/>
    <w:uiPriority w:val="34"/>
    <w:qFormat/>
    <w:rsid w:val="000C75FE"/>
    <w:pPr>
      <w:ind w:left="720"/>
      <w:contextualSpacing/>
    </w:pPr>
  </w:style>
  <w:style w:type="paragraph" w:customStyle="1" w:styleId="Style9">
    <w:name w:val="Style9"/>
    <w:basedOn w:val="a"/>
    <w:uiPriority w:val="99"/>
    <w:rsid w:val="000C75F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C75FE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character" w:customStyle="1" w:styleId="FontStyle18">
    <w:name w:val="Font Style18"/>
    <w:uiPriority w:val="99"/>
    <w:rsid w:val="000C75FE"/>
    <w:rPr>
      <w:rFonts w:ascii="Sylfaen" w:hAnsi="Sylfaen" w:cs="Sylfaen"/>
      <w:sz w:val="20"/>
      <w:szCs w:val="20"/>
    </w:rPr>
  </w:style>
  <w:style w:type="character" w:customStyle="1" w:styleId="FontStyle21">
    <w:name w:val="Font Style21"/>
    <w:uiPriority w:val="99"/>
    <w:rsid w:val="000C75FE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uiPriority w:val="99"/>
    <w:rsid w:val="000C75F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rsid w:val="00040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0407C4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D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16B68"/>
    <w:rPr>
      <w:rFonts w:cs="Times New Roman"/>
    </w:rPr>
  </w:style>
  <w:style w:type="character" w:styleId="ac">
    <w:name w:val="page number"/>
    <w:uiPriority w:val="99"/>
    <w:rsid w:val="007D77A0"/>
    <w:rPr>
      <w:rFonts w:cs="Times New Roman"/>
    </w:rPr>
  </w:style>
  <w:style w:type="paragraph" w:customStyle="1" w:styleId="1">
    <w:name w:val="Без интервала1"/>
    <w:uiPriority w:val="99"/>
    <w:rsid w:val="00177457"/>
    <w:rPr>
      <w:sz w:val="22"/>
      <w:szCs w:val="22"/>
    </w:rPr>
  </w:style>
  <w:style w:type="character" w:styleId="ad">
    <w:name w:val="Hyperlink"/>
    <w:unhideWhenUsed/>
    <w:rsid w:val="004B313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">
    <w:name w:val="Верхний колонтитул Знак"/>
    <w:link w:val="ae"/>
    <w:uiPriority w:val="99"/>
    <w:rsid w:val="004B313A"/>
    <w:rPr>
      <w:rFonts w:eastAsia="Calibri"/>
      <w:lang w:eastAsia="en-US"/>
    </w:rPr>
  </w:style>
  <w:style w:type="paragraph" w:styleId="af0">
    <w:name w:val="Title"/>
    <w:basedOn w:val="a"/>
    <w:link w:val="af1"/>
    <w:qFormat/>
    <w:locked/>
    <w:rsid w:val="004B313A"/>
    <w:pPr>
      <w:spacing w:after="0" w:line="240" w:lineRule="auto"/>
      <w:ind w:hanging="14"/>
      <w:jc w:val="center"/>
    </w:pPr>
    <w:rPr>
      <w:rFonts w:ascii="Times New Roman" w:hAnsi="Times New Roman"/>
      <w:sz w:val="32"/>
      <w:szCs w:val="24"/>
    </w:rPr>
  </w:style>
  <w:style w:type="character" w:customStyle="1" w:styleId="af1">
    <w:name w:val="Название Знак"/>
    <w:link w:val="af0"/>
    <w:rsid w:val="004B313A"/>
    <w:rPr>
      <w:rFonts w:ascii="Times New Roman" w:hAnsi="Times New Roman"/>
      <w:sz w:val="32"/>
      <w:szCs w:val="24"/>
    </w:rPr>
  </w:style>
  <w:style w:type="paragraph" w:styleId="af2">
    <w:name w:val="No Spacing"/>
    <w:uiPriority w:val="1"/>
    <w:qFormat/>
    <w:rsid w:val="004B313A"/>
    <w:pPr>
      <w:suppressAutoHyphens/>
    </w:pPr>
    <w:rPr>
      <w:rFonts w:eastAsia="Calibri"/>
      <w:sz w:val="22"/>
      <w:szCs w:val="22"/>
      <w:lang w:eastAsia="ar-SA"/>
    </w:rPr>
  </w:style>
  <w:style w:type="table" w:customStyle="1" w:styleId="10">
    <w:name w:val="Сетка таблицы1"/>
    <w:basedOn w:val="a1"/>
    <w:next w:val="a9"/>
    <w:uiPriority w:val="59"/>
    <w:rsid w:val="006A4E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A619-0AF7-4519-AA76-7FDBE4A0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27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юзер</cp:lastModifiedBy>
  <cp:revision>85</cp:revision>
  <dcterms:created xsi:type="dcterms:W3CDTF">2012-10-09T19:46:00Z</dcterms:created>
  <dcterms:modified xsi:type="dcterms:W3CDTF">2018-06-06T08:47:00Z</dcterms:modified>
</cp:coreProperties>
</file>